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B47" w:rsidRPr="00C607F4" w:rsidRDefault="00D81226" w:rsidP="00850031">
      <w:pPr>
        <w:spacing w:after="0" w:line="240" w:lineRule="auto"/>
        <w:jc w:val="center"/>
        <w:rPr>
          <w:rFonts w:ascii="Arial" w:eastAsia="Calibri" w:hAnsi="Arial" w:cs="Arial"/>
          <w:b/>
          <w:sz w:val="20"/>
          <w:szCs w:val="20"/>
          <w:lang w:val="es-ES"/>
        </w:rPr>
      </w:pPr>
      <w:r w:rsidRPr="00C607F4">
        <w:rPr>
          <w:rFonts w:ascii="Arial" w:eastAsia="Calibri" w:hAnsi="Arial" w:cs="Arial"/>
          <w:b/>
          <w:noProof/>
          <w:sz w:val="20"/>
          <w:szCs w:val="20"/>
          <w:lang w:eastAsia="es-MX"/>
        </w:rPr>
        <w:drawing>
          <wp:inline distT="0" distB="0" distL="0" distR="0" wp14:anchorId="3857F9FC" wp14:editId="221E1084">
            <wp:extent cx="940279" cy="716403"/>
            <wp:effectExtent l="0" t="0" r="0" b="7620"/>
            <wp:docPr id="5"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pic:cNvPicPr>
                      <a:picLocks noChangeAspect="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39458" t="24611" r="39542" b="54055"/>
                    <a:stretch/>
                  </pic:blipFill>
                  <pic:spPr>
                    <a:xfrm>
                      <a:off x="0" y="0"/>
                      <a:ext cx="942180" cy="717851"/>
                    </a:xfrm>
                    <a:prstGeom prst="rect">
                      <a:avLst/>
                    </a:prstGeom>
                  </pic:spPr>
                </pic:pic>
              </a:graphicData>
            </a:graphic>
          </wp:inline>
        </w:drawing>
      </w:r>
    </w:p>
    <w:p w:rsidR="00536007" w:rsidRPr="00C607F4" w:rsidRDefault="00536007" w:rsidP="003D405F">
      <w:pPr>
        <w:spacing w:after="0" w:line="240" w:lineRule="auto"/>
        <w:jc w:val="center"/>
        <w:rPr>
          <w:rFonts w:ascii="Arial" w:eastAsia="Calibri" w:hAnsi="Arial" w:cs="Arial"/>
          <w:b/>
          <w:sz w:val="20"/>
          <w:szCs w:val="20"/>
          <w:lang w:val="es-ES"/>
        </w:rPr>
      </w:pPr>
    </w:p>
    <w:p w:rsidR="00536007" w:rsidRPr="00C607F4" w:rsidRDefault="00850031" w:rsidP="001A5471">
      <w:pPr>
        <w:spacing w:before="100" w:beforeAutospacing="1" w:after="100" w:afterAutospacing="1" w:line="240" w:lineRule="auto"/>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COMISIÓN DE MEJORA REGULATORIA DEL MUNICIPIO DE QUERÉTARO</w:t>
      </w:r>
    </w:p>
    <w:p w:rsidR="00536007" w:rsidRPr="00C607F4" w:rsidRDefault="00536007" w:rsidP="001A5471">
      <w:pPr>
        <w:spacing w:before="100" w:beforeAutospacing="1" w:after="100" w:afterAutospacing="1" w:line="240" w:lineRule="auto"/>
        <w:contextualSpacing/>
        <w:jc w:val="center"/>
        <w:rPr>
          <w:rFonts w:ascii="Arial" w:eastAsia="Calibri" w:hAnsi="Arial" w:cs="Arial"/>
          <w:b/>
          <w:sz w:val="20"/>
          <w:szCs w:val="20"/>
          <w:lang w:val="es-ES"/>
        </w:rPr>
      </w:pPr>
    </w:p>
    <w:p w:rsidR="003D405F" w:rsidRPr="00C607F4" w:rsidRDefault="00850031" w:rsidP="001A5471">
      <w:pPr>
        <w:spacing w:before="100" w:beforeAutospacing="1" w:after="100" w:afterAutospacing="1" w:line="240" w:lineRule="auto"/>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FORMULARIO DE ANÁLISIS DE IMPACTO REGULATORIO</w:t>
      </w:r>
      <w:r w:rsidR="001C3DCA" w:rsidRPr="00C607F4">
        <w:rPr>
          <w:rFonts w:ascii="Arial" w:eastAsia="Calibri" w:hAnsi="Arial" w:cs="Arial"/>
          <w:b/>
          <w:sz w:val="20"/>
          <w:szCs w:val="20"/>
          <w:lang w:val="es-ES"/>
        </w:rPr>
        <w:t xml:space="preserve"> EX ANTE</w:t>
      </w:r>
    </w:p>
    <w:p w:rsidR="003D405F" w:rsidRPr="00C607F4" w:rsidRDefault="003D405F" w:rsidP="001A5471">
      <w:pPr>
        <w:spacing w:before="100" w:beforeAutospacing="1" w:after="100" w:afterAutospacing="1" w:line="240" w:lineRule="auto"/>
        <w:contextualSpacing/>
        <w:jc w:val="center"/>
        <w:rPr>
          <w:rFonts w:ascii="Arial" w:eastAsia="Calibri" w:hAnsi="Arial" w:cs="Arial"/>
          <w:b/>
          <w:sz w:val="20"/>
          <w:szCs w:val="20"/>
          <w:lang w:val="es-ES"/>
        </w:rPr>
      </w:pPr>
    </w:p>
    <w:p w:rsidR="00536007" w:rsidRPr="00C607F4" w:rsidRDefault="003D405F" w:rsidP="001A5471">
      <w:pPr>
        <w:spacing w:before="100" w:beforeAutospacing="1" w:after="100" w:afterAutospacing="1" w:line="240" w:lineRule="auto"/>
        <w:contextualSpacing/>
        <w:jc w:val="both"/>
        <w:rPr>
          <w:rFonts w:ascii="Arial" w:eastAsia="Calibri" w:hAnsi="Arial" w:cs="Arial"/>
          <w:b/>
          <w:sz w:val="20"/>
          <w:szCs w:val="20"/>
          <w:lang w:val="es-ES"/>
        </w:rPr>
      </w:pPr>
      <w:r w:rsidRPr="00C607F4">
        <w:rPr>
          <w:rFonts w:ascii="Arial" w:eastAsia="Calibri" w:hAnsi="Arial" w:cs="Arial"/>
          <w:b/>
          <w:sz w:val="20"/>
          <w:szCs w:val="20"/>
          <w:lang w:val="es-ES"/>
        </w:rPr>
        <w:t>Notas:</w:t>
      </w:r>
    </w:p>
    <w:p w:rsidR="001A5471" w:rsidRPr="00C607F4" w:rsidRDefault="001A5471" w:rsidP="001A5471">
      <w:pPr>
        <w:spacing w:before="100" w:beforeAutospacing="1" w:after="100" w:afterAutospacing="1" w:line="240" w:lineRule="auto"/>
        <w:contextualSpacing/>
        <w:jc w:val="both"/>
        <w:rPr>
          <w:rFonts w:ascii="Arial" w:eastAsia="Calibri" w:hAnsi="Arial" w:cs="Arial"/>
          <w:sz w:val="20"/>
          <w:szCs w:val="20"/>
          <w:lang w:val="es-ES"/>
        </w:rPr>
      </w:pPr>
    </w:p>
    <w:p w:rsidR="00850031" w:rsidRPr="00C607F4" w:rsidRDefault="00850031" w:rsidP="001A5471">
      <w:pPr>
        <w:numPr>
          <w:ilvl w:val="0"/>
          <w:numId w:val="1"/>
        </w:numPr>
        <w:spacing w:before="100" w:beforeAutospacing="1" w:after="100" w:afterAutospacing="1" w:line="240" w:lineRule="auto"/>
        <w:ind w:left="284" w:hanging="284"/>
        <w:contextualSpacing/>
        <w:jc w:val="both"/>
        <w:rPr>
          <w:rFonts w:ascii="Arial" w:eastAsia="Calibri" w:hAnsi="Arial" w:cs="Arial"/>
          <w:i/>
          <w:sz w:val="20"/>
          <w:szCs w:val="20"/>
          <w:lang w:val="es-ES"/>
        </w:rPr>
      </w:pPr>
      <w:bookmarkStart w:id="0" w:name="_Hlk512868155"/>
      <w:r w:rsidRPr="00C607F4">
        <w:rPr>
          <w:rFonts w:ascii="Arial" w:eastAsia="Calibri" w:hAnsi="Arial" w:cs="Arial"/>
          <w:i/>
          <w:sz w:val="20"/>
          <w:szCs w:val="20"/>
          <w:lang w:val="es-ES"/>
        </w:rPr>
        <w:t xml:space="preserve">Este formulario debe completarse </w:t>
      </w:r>
      <w:r w:rsidR="003B34E3" w:rsidRPr="00C607F4">
        <w:rPr>
          <w:rFonts w:ascii="Arial" w:eastAsia="Calibri" w:hAnsi="Arial" w:cs="Arial"/>
          <w:i/>
          <w:sz w:val="20"/>
          <w:szCs w:val="20"/>
          <w:lang w:val="es-ES"/>
        </w:rPr>
        <w:t xml:space="preserve">totalmente </w:t>
      </w:r>
      <w:r w:rsidRPr="00C607F4">
        <w:rPr>
          <w:rFonts w:ascii="Arial" w:eastAsia="Calibri" w:hAnsi="Arial" w:cs="Arial"/>
          <w:i/>
          <w:sz w:val="20"/>
          <w:szCs w:val="20"/>
          <w:lang w:val="es-ES"/>
        </w:rPr>
        <w:t xml:space="preserve">por </w:t>
      </w:r>
      <w:r w:rsidR="003B34E3" w:rsidRPr="00C607F4">
        <w:rPr>
          <w:rFonts w:ascii="Arial" w:eastAsia="Calibri" w:hAnsi="Arial" w:cs="Arial"/>
          <w:i/>
          <w:sz w:val="20"/>
          <w:szCs w:val="20"/>
          <w:lang w:val="es-ES"/>
        </w:rPr>
        <w:t>la dependencia promotora de la regulación.</w:t>
      </w:r>
    </w:p>
    <w:p w:rsidR="00850031" w:rsidRPr="00C607F4" w:rsidRDefault="00F64E4B" w:rsidP="001A5471">
      <w:pPr>
        <w:numPr>
          <w:ilvl w:val="0"/>
          <w:numId w:val="1"/>
        </w:numPr>
        <w:spacing w:before="100" w:beforeAutospacing="1" w:after="100" w:afterAutospacing="1" w:line="240" w:lineRule="auto"/>
        <w:ind w:left="284" w:hanging="284"/>
        <w:contextualSpacing/>
        <w:jc w:val="both"/>
        <w:rPr>
          <w:rFonts w:ascii="Arial" w:eastAsia="Calibri" w:hAnsi="Arial" w:cs="Arial"/>
          <w:i/>
          <w:sz w:val="20"/>
          <w:szCs w:val="20"/>
          <w:lang w:val="es-ES"/>
        </w:rPr>
      </w:pPr>
      <w:r w:rsidRPr="00C607F4">
        <w:rPr>
          <w:rFonts w:ascii="Arial" w:eastAsia="Calibri" w:hAnsi="Arial" w:cs="Arial"/>
          <w:i/>
          <w:sz w:val="20"/>
          <w:szCs w:val="20"/>
          <w:lang w:val="es-ES"/>
        </w:rPr>
        <w:t>El presente formulario no deberá ser modificado en su estructura o formato sin la autorización de la Comisión de Mejora Regulatoria del Municipio de Querétaro.</w:t>
      </w:r>
    </w:p>
    <w:p w:rsidR="003B34E3" w:rsidRPr="00C607F4" w:rsidRDefault="003B34E3" w:rsidP="003B34E3">
      <w:pPr>
        <w:numPr>
          <w:ilvl w:val="0"/>
          <w:numId w:val="1"/>
        </w:numPr>
        <w:spacing w:before="100" w:beforeAutospacing="1" w:after="100" w:afterAutospacing="1" w:line="240" w:lineRule="auto"/>
        <w:ind w:left="284" w:hanging="284"/>
        <w:contextualSpacing/>
        <w:jc w:val="both"/>
        <w:rPr>
          <w:rFonts w:ascii="Arial" w:eastAsia="Calibri" w:hAnsi="Arial" w:cs="Arial"/>
          <w:i/>
          <w:sz w:val="20"/>
          <w:szCs w:val="20"/>
          <w:lang w:val="es-ES"/>
        </w:rPr>
      </w:pPr>
      <w:r w:rsidRPr="00C607F4">
        <w:rPr>
          <w:rFonts w:ascii="Arial" w:eastAsia="Calibri" w:hAnsi="Arial" w:cs="Arial"/>
          <w:i/>
          <w:sz w:val="20"/>
          <w:szCs w:val="20"/>
          <w:lang w:val="es-ES"/>
        </w:rPr>
        <w:t xml:space="preserve">Todos los datos y consideraciones que se viertan en el presente Formulario deben ser verídicos, razonables y son de la estricta responsabilidad de la dependencia que los presenta. </w:t>
      </w:r>
    </w:p>
    <w:p w:rsidR="00E51912" w:rsidRPr="00C607F4" w:rsidRDefault="00E51912" w:rsidP="00E51912">
      <w:pPr>
        <w:spacing w:before="100" w:beforeAutospacing="1" w:after="100" w:afterAutospacing="1" w:line="240" w:lineRule="auto"/>
        <w:contextualSpacing/>
        <w:jc w:val="both"/>
        <w:rPr>
          <w:rFonts w:ascii="Arial" w:eastAsia="Calibri" w:hAnsi="Arial" w:cs="Arial"/>
          <w:i/>
          <w:sz w:val="20"/>
          <w:szCs w:val="20"/>
          <w:lang w:val="es-ES"/>
        </w:rPr>
      </w:pPr>
    </w:p>
    <w:tbl>
      <w:tblPr>
        <w:tblStyle w:val="Tablaconcuadrcula1"/>
        <w:tblW w:w="0" w:type="auto"/>
        <w:jc w:val="center"/>
        <w:tblCellSpacing w:w="11" w:type="dxa"/>
        <w:tblLook w:val="04A0" w:firstRow="1" w:lastRow="0" w:firstColumn="1" w:lastColumn="0" w:noHBand="0" w:noVBand="1"/>
      </w:tblPr>
      <w:tblGrid>
        <w:gridCol w:w="3252"/>
        <w:gridCol w:w="3332"/>
        <w:gridCol w:w="3332"/>
      </w:tblGrid>
      <w:tr w:rsidR="003D405F" w:rsidRPr="00C607F4" w:rsidTr="00850031">
        <w:trPr>
          <w:cantSplit/>
          <w:tblCellSpacing w:w="11" w:type="dxa"/>
          <w:jc w:val="center"/>
        </w:trPr>
        <w:tc>
          <w:tcPr>
            <w:tcW w:w="9872" w:type="dxa"/>
            <w:gridSpan w:val="3"/>
            <w:shd w:val="clear" w:color="auto" w:fill="000000" w:themeFill="text1"/>
          </w:tcPr>
          <w:p w:rsidR="00536007" w:rsidRPr="00C607F4" w:rsidRDefault="00536007" w:rsidP="00794253">
            <w:pPr>
              <w:spacing w:before="100" w:beforeAutospacing="1" w:after="100" w:afterAutospacing="1"/>
              <w:contextualSpacing/>
              <w:rPr>
                <w:rFonts w:ascii="Arial" w:eastAsia="Calibri" w:hAnsi="Arial" w:cs="Arial"/>
                <w:b/>
                <w:color w:val="FFFFFF"/>
                <w:sz w:val="20"/>
                <w:szCs w:val="20"/>
                <w:lang w:val="es-ES"/>
              </w:rPr>
            </w:pPr>
            <w:bookmarkStart w:id="1" w:name="_Hlk489624066"/>
            <w:bookmarkEnd w:id="0"/>
          </w:p>
          <w:p w:rsidR="00536007" w:rsidRPr="00C607F4" w:rsidRDefault="00850031" w:rsidP="00794253">
            <w:pPr>
              <w:spacing w:before="100" w:beforeAutospacing="1" w:after="100" w:afterAutospacing="1"/>
              <w:contextualSpacing/>
              <w:jc w:val="center"/>
              <w:rPr>
                <w:rFonts w:ascii="Arial" w:eastAsia="Calibri" w:hAnsi="Arial" w:cs="Arial"/>
                <w:b/>
                <w:color w:val="FFFFFF"/>
                <w:sz w:val="20"/>
                <w:szCs w:val="20"/>
                <w:lang w:val="es-ES"/>
              </w:rPr>
            </w:pPr>
            <w:r w:rsidRPr="00C607F4">
              <w:rPr>
                <w:rFonts w:ascii="Arial" w:eastAsia="Calibri" w:hAnsi="Arial" w:cs="Arial"/>
                <w:b/>
                <w:color w:val="FFFFFF"/>
                <w:sz w:val="20"/>
                <w:szCs w:val="20"/>
                <w:lang w:val="es-ES"/>
              </w:rPr>
              <w:t xml:space="preserve">SECCIÓN </w:t>
            </w:r>
            <w:r w:rsidR="003D405F" w:rsidRPr="00C607F4">
              <w:rPr>
                <w:rFonts w:ascii="Arial" w:eastAsia="Calibri" w:hAnsi="Arial" w:cs="Arial"/>
                <w:b/>
                <w:color w:val="FFFFFF"/>
                <w:sz w:val="20"/>
                <w:szCs w:val="20"/>
                <w:lang w:val="es-ES"/>
              </w:rPr>
              <w:t xml:space="preserve">1. </w:t>
            </w:r>
            <w:r w:rsidRPr="00C607F4">
              <w:rPr>
                <w:rFonts w:ascii="Arial" w:eastAsia="Calibri" w:hAnsi="Arial" w:cs="Arial"/>
                <w:b/>
                <w:color w:val="FFFFFF"/>
                <w:sz w:val="20"/>
                <w:szCs w:val="20"/>
                <w:lang w:val="es-ES"/>
              </w:rPr>
              <w:t>DATOS GENERALES</w:t>
            </w:r>
          </w:p>
          <w:p w:rsidR="00850031" w:rsidRPr="00C607F4" w:rsidRDefault="00850031" w:rsidP="00794253">
            <w:pPr>
              <w:spacing w:before="100" w:beforeAutospacing="1" w:after="100" w:afterAutospacing="1"/>
              <w:contextualSpacing/>
              <w:rPr>
                <w:rFonts w:ascii="Arial" w:eastAsia="Calibri" w:hAnsi="Arial" w:cs="Arial"/>
                <w:b/>
                <w:sz w:val="20"/>
                <w:szCs w:val="20"/>
                <w:lang w:val="es-ES"/>
              </w:rPr>
            </w:pPr>
          </w:p>
        </w:tc>
      </w:tr>
      <w:tr w:rsidR="003D405F" w:rsidRPr="00C607F4" w:rsidTr="00417C9D">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p w:rsidR="008E2553" w:rsidRPr="00C607F4" w:rsidRDefault="003B34E3"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Nombre de la r</w:t>
            </w:r>
            <w:r w:rsidR="00850031" w:rsidRPr="00C607F4">
              <w:rPr>
                <w:rFonts w:ascii="Arial" w:eastAsia="Calibri" w:hAnsi="Arial" w:cs="Arial"/>
                <w:b/>
                <w:sz w:val="20"/>
                <w:szCs w:val="20"/>
                <w:lang w:val="es-ES"/>
              </w:rPr>
              <w:t>egulación propuesta:</w:t>
            </w:r>
          </w:p>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tc>
        <w:tc>
          <w:tcPr>
            <w:tcW w:w="6631" w:type="dxa"/>
            <w:gridSpan w:val="2"/>
            <w:vAlign w:val="center"/>
          </w:tcPr>
          <w:p w:rsidR="000510D8" w:rsidRPr="00C607F4" w:rsidRDefault="00086C91" w:rsidP="00794253">
            <w:pPr>
              <w:spacing w:before="100" w:beforeAutospacing="1" w:after="100" w:afterAutospacing="1"/>
              <w:contextualSpacing/>
              <w:rPr>
                <w:rFonts w:ascii="Arial" w:eastAsia="Calibri" w:hAnsi="Arial" w:cs="Arial"/>
                <w:sz w:val="20"/>
                <w:szCs w:val="20"/>
                <w:lang w:val="es-ES"/>
              </w:rPr>
            </w:pPr>
            <w:r w:rsidRPr="00C607F4">
              <w:rPr>
                <w:rFonts w:ascii="Arial" w:hAnsi="Arial" w:cs="Arial"/>
                <w:sz w:val="20"/>
                <w:szCs w:val="20"/>
              </w:rPr>
              <w:t>Lineamientos del Padrón de Contratistas de Obra Pública y el Padrón de Laboratorios de Calidad de Obra Pública del Municipio de Querétaro</w:t>
            </w:r>
          </w:p>
        </w:tc>
      </w:tr>
      <w:tr w:rsidR="003D405F" w:rsidRPr="00C607F4" w:rsidTr="00417C9D">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p w:rsidR="009C6310" w:rsidRPr="00C607F4" w:rsidRDefault="00850031"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Nombre de</w:t>
            </w:r>
            <w:r w:rsidR="003B34E3" w:rsidRPr="00C607F4">
              <w:rPr>
                <w:rFonts w:ascii="Arial" w:eastAsia="Calibri" w:hAnsi="Arial" w:cs="Arial"/>
                <w:b/>
                <w:sz w:val="20"/>
                <w:szCs w:val="20"/>
                <w:lang w:val="es-ES"/>
              </w:rPr>
              <w:t xml:space="preserve"> la Dependencia que propone la r</w:t>
            </w:r>
            <w:r w:rsidRPr="00C607F4">
              <w:rPr>
                <w:rFonts w:ascii="Arial" w:eastAsia="Calibri" w:hAnsi="Arial" w:cs="Arial"/>
                <w:b/>
                <w:sz w:val="20"/>
                <w:szCs w:val="20"/>
                <w:lang w:val="es-ES"/>
              </w:rPr>
              <w:t>egulación:</w:t>
            </w:r>
          </w:p>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tc>
        <w:tc>
          <w:tcPr>
            <w:tcW w:w="6631" w:type="dxa"/>
            <w:gridSpan w:val="2"/>
            <w:vAlign w:val="center"/>
          </w:tcPr>
          <w:p w:rsidR="003D405F" w:rsidRPr="00C607F4" w:rsidRDefault="00086C91" w:rsidP="00794253">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Órgano Interno de Control del Municipio de Querétaro</w:t>
            </w:r>
          </w:p>
        </w:tc>
      </w:tr>
      <w:tr w:rsidR="004F00D8" w:rsidRPr="00C607F4" w:rsidTr="00417C9D">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p w:rsidR="004F00D8" w:rsidRPr="00C607F4" w:rsidRDefault="00850031"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Nombre y Cargo del Enlace de Mejora Regulatoria de la Dependencia:</w:t>
            </w:r>
          </w:p>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tc>
        <w:tc>
          <w:tcPr>
            <w:tcW w:w="6631" w:type="dxa"/>
            <w:gridSpan w:val="2"/>
            <w:vAlign w:val="center"/>
          </w:tcPr>
          <w:p w:rsidR="004F00D8" w:rsidRPr="00C607F4" w:rsidRDefault="00086C91" w:rsidP="00794253">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Karla Paola Reséndiz Alcívar, Coordinadora de Proyectos y Gestión de Riesgos</w:t>
            </w:r>
          </w:p>
        </w:tc>
      </w:tr>
      <w:tr w:rsidR="0071426A" w:rsidRPr="00C607F4" w:rsidTr="00417C9D">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p w:rsidR="0071426A" w:rsidRPr="00C607F4" w:rsidRDefault="003B34E3"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Tipo de Impacto resultante en</w:t>
            </w:r>
            <w:r w:rsidR="0071426A" w:rsidRPr="00C607F4">
              <w:rPr>
                <w:rFonts w:ascii="Arial" w:eastAsia="Calibri" w:hAnsi="Arial" w:cs="Arial"/>
                <w:b/>
                <w:sz w:val="20"/>
                <w:szCs w:val="20"/>
                <w:lang w:val="es-ES"/>
              </w:rPr>
              <w:t xml:space="preserve"> la Calculadora de Impacto Regulatorio:</w:t>
            </w:r>
          </w:p>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tc>
        <w:tc>
          <w:tcPr>
            <w:tcW w:w="6631" w:type="dxa"/>
            <w:gridSpan w:val="2"/>
            <w:vAlign w:val="center"/>
          </w:tcPr>
          <w:p w:rsidR="0071426A" w:rsidRPr="00C607F4" w:rsidRDefault="0071426A" w:rsidP="00086C91">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Impacto M</w:t>
            </w:r>
            <w:r w:rsidR="003B34E3" w:rsidRPr="00C607F4">
              <w:rPr>
                <w:rFonts w:ascii="Arial" w:eastAsia="Calibri" w:hAnsi="Arial" w:cs="Arial"/>
                <w:sz w:val="20"/>
                <w:szCs w:val="20"/>
                <w:lang w:val="es-ES"/>
              </w:rPr>
              <w:t>oderado</w:t>
            </w:r>
            <w:r w:rsidRPr="00C607F4">
              <w:rPr>
                <w:rFonts w:ascii="Arial" w:eastAsia="Calibri" w:hAnsi="Arial" w:cs="Arial"/>
                <w:sz w:val="20"/>
                <w:szCs w:val="20"/>
                <w:lang w:val="es-ES"/>
              </w:rPr>
              <w:t xml:space="preserve"> </w:t>
            </w:r>
          </w:p>
        </w:tc>
      </w:tr>
      <w:tr w:rsidR="0071426A" w:rsidRPr="00C607F4" w:rsidTr="00417C9D">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rPr>
            </w:pPr>
          </w:p>
          <w:p w:rsidR="0071426A" w:rsidRPr="00C607F4" w:rsidRDefault="00D54270"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rPr>
              <w:t>Indique si</w:t>
            </w:r>
            <w:r w:rsidR="0071426A" w:rsidRPr="00C607F4">
              <w:rPr>
                <w:rFonts w:ascii="Arial" w:eastAsia="Calibri" w:hAnsi="Arial" w:cs="Arial"/>
                <w:b/>
                <w:sz w:val="20"/>
                <w:szCs w:val="20"/>
                <w:lang w:val="es-ES"/>
              </w:rPr>
              <w:t xml:space="preserve"> </w:t>
            </w:r>
            <w:r w:rsidRPr="00C607F4">
              <w:rPr>
                <w:rFonts w:ascii="Arial" w:eastAsia="Calibri" w:hAnsi="Arial" w:cs="Arial"/>
                <w:b/>
                <w:sz w:val="20"/>
                <w:szCs w:val="20"/>
                <w:lang w:val="es-ES"/>
              </w:rPr>
              <w:t xml:space="preserve">la </w:t>
            </w:r>
            <w:r w:rsidR="0071426A" w:rsidRPr="00C607F4">
              <w:rPr>
                <w:rFonts w:ascii="Arial" w:eastAsia="Calibri" w:hAnsi="Arial" w:cs="Arial"/>
                <w:b/>
                <w:sz w:val="20"/>
                <w:szCs w:val="20"/>
                <w:lang w:val="es-ES"/>
              </w:rPr>
              <w:t>propuesta de Regulación está in</w:t>
            </w:r>
            <w:r w:rsidR="003B34E3" w:rsidRPr="00C607F4">
              <w:rPr>
                <w:rFonts w:ascii="Arial" w:eastAsia="Calibri" w:hAnsi="Arial" w:cs="Arial"/>
                <w:b/>
                <w:sz w:val="20"/>
                <w:szCs w:val="20"/>
                <w:lang w:val="es-ES"/>
              </w:rPr>
              <w:t>cluida en la Agenda Regulatoria</w:t>
            </w:r>
          </w:p>
          <w:p w:rsidR="003B34E3" w:rsidRPr="00C607F4" w:rsidRDefault="003B34E3" w:rsidP="00794253">
            <w:pPr>
              <w:spacing w:before="100" w:beforeAutospacing="1" w:after="100" w:afterAutospacing="1"/>
              <w:contextualSpacing/>
              <w:rPr>
                <w:rFonts w:ascii="Arial" w:eastAsia="Calibri" w:hAnsi="Arial" w:cs="Arial"/>
                <w:b/>
                <w:sz w:val="20"/>
                <w:szCs w:val="20"/>
                <w:lang w:val="es-ES"/>
              </w:rPr>
            </w:pPr>
          </w:p>
        </w:tc>
        <w:tc>
          <w:tcPr>
            <w:tcW w:w="6631" w:type="dxa"/>
            <w:gridSpan w:val="2"/>
            <w:vAlign w:val="center"/>
          </w:tcPr>
          <w:p w:rsidR="0071426A" w:rsidRPr="00C607F4" w:rsidRDefault="0071426A" w:rsidP="00086C91">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 xml:space="preserve">Sí </w:t>
            </w:r>
          </w:p>
        </w:tc>
      </w:tr>
      <w:tr w:rsidR="004133F8" w:rsidRPr="00C607F4" w:rsidTr="00873749">
        <w:trPr>
          <w:cantSplit/>
          <w:tblCellSpacing w:w="11" w:type="dxa"/>
          <w:jc w:val="center"/>
        </w:trPr>
        <w:tc>
          <w:tcPr>
            <w:tcW w:w="3219" w:type="dxa"/>
            <w:vMerge w:val="restart"/>
            <w:shd w:val="clear" w:color="auto" w:fill="D9D9D9" w:themeFill="background1" w:themeFillShade="D9"/>
            <w:vAlign w:val="center"/>
          </w:tcPr>
          <w:p w:rsidR="004133F8" w:rsidRPr="00C607F4" w:rsidRDefault="004133F8"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Tipo de publicidad solicitada para la propuesta:</w:t>
            </w:r>
          </w:p>
          <w:p w:rsidR="004133F8" w:rsidRPr="00C607F4" w:rsidRDefault="004133F8"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i/>
                <w:sz w:val="20"/>
                <w:szCs w:val="20"/>
              </w:rPr>
              <w:t>(Marcar sólo una de las alternativas)</w:t>
            </w:r>
          </w:p>
        </w:tc>
        <w:tc>
          <w:tcPr>
            <w:tcW w:w="3310" w:type="dxa"/>
            <w:shd w:val="clear" w:color="auto" w:fill="D9D9D9" w:themeFill="background1" w:themeFillShade="D9"/>
            <w:vAlign w:val="center"/>
          </w:tcPr>
          <w:p w:rsidR="004133F8" w:rsidRPr="00C607F4" w:rsidRDefault="004133F8" w:rsidP="0079425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Hacer pública la propuesta para consulta ciudadana.</w:t>
            </w:r>
          </w:p>
        </w:tc>
        <w:tc>
          <w:tcPr>
            <w:tcW w:w="3299" w:type="dxa"/>
            <w:shd w:val="clear" w:color="auto" w:fill="D9D9D9" w:themeFill="background1" w:themeFillShade="D9"/>
            <w:vAlign w:val="center"/>
          </w:tcPr>
          <w:p w:rsidR="004133F8" w:rsidRPr="00C607F4" w:rsidRDefault="004133F8" w:rsidP="0079425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Hacer pública la propuesta sólo hasta su publicación en la Gaceta Municipal.</w:t>
            </w:r>
          </w:p>
        </w:tc>
      </w:tr>
      <w:tr w:rsidR="004133F8" w:rsidRPr="00C607F4" w:rsidTr="004133F8">
        <w:trPr>
          <w:cantSplit/>
          <w:tblCellSpacing w:w="11" w:type="dxa"/>
          <w:jc w:val="center"/>
        </w:trPr>
        <w:tc>
          <w:tcPr>
            <w:tcW w:w="3219" w:type="dxa"/>
            <w:vMerge/>
            <w:shd w:val="clear" w:color="auto" w:fill="D9D9D9" w:themeFill="background1" w:themeFillShade="D9"/>
            <w:vAlign w:val="center"/>
          </w:tcPr>
          <w:p w:rsidR="004133F8" w:rsidRPr="00C607F4" w:rsidRDefault="004133F8" w:rsidP="00794253">
            <w:pPr>
              <w:spacing w:before="100" w:beforeAutospacing="1" w:after="100" w:afterAutospacing="1"/>
              <w:contextualSpacing/>
              <w:rPr>
                <w:rFonts w:ascii="Arial" w:eastAsia="Calibri" w:hAnsi="Arial" w:cs="Arial"/>
                <w:b/>
                <w:sz w:val="20"/>
                <w:szCs w:val="20"/>
              </w:rPr>
            </w:pPr>
          </w:p>
        </w:tc>
        <w:tc>
          <w:tcPr>
            <w:tcW w:w="3310" w:type="dxa"/>
            <w:vAlign w:val="center"/>
          </w:tcPr>
          <w:p w:rsidR="004133F8" w:rsidRPr="00C607F4" w:rsidRDefault="004133F8" w:rsidP="00794253">
            <w:pPr>
              <w:spacing w:before="100" w:beforeAutospacing="1" w:after="100" w:afterAutospacing="1"/>
              <w:contextualSpacing/>
              <w:jc w:val="center"/>
              <w:rPr>
                <w:rFonts w:ascii="Arial" w:eastAsia="Calibri" w:hAnsi="Arial" w:cs="Arial"/>
                <w:sz w:val="20"/>
                <w:szCs w:val="20"/>
              </w:rPr>
            </w:pPr>
          </w:p>
          <w:p w:rsidR="004133F8" w:rsidRPr="00C607F4" w:rsidRDefault="004133F8" w:rsidP="00794253">
            <w:pPr>
              <w:spacing w:before="100" w:beforeAutospacing="1" w:after="100" w:afterAutospacing="1"/>
              <w:contextualSpacing/>
              <w:jc w:val="center"/>
              <w:rPr>
                <w:rFonts w:ascii="Arial" w:eastAsia="Calibri" w:hAnsi="Arial" w:cs="Arial"/>
                <w:sz w:val="20"/>
                <w:szCs w:val="20"/>
              </w:rPr>
            </w:pPr>
          </w:p>
          <w:p w:rsidR="004133F8" w:rsidRPr="00C607F4" w:rsidRDefault="004133F8" w:rsidP="00794253">
            <w:pPr>
              <w:spacing w:before="100" w:beforeAutospacing="1" w:after="100" w:afterAutospacing="1"/>
              <w:contextualSpacing/>
              <w:jc w:val="center"/>
              <w:rPr>
                <w:rFonts w:ascii="Arial" w:eastAsia="Calibri" w:hAnsi="Arial" w:cs="Arial"/>
                <w:sz w:val="20"/>
                <w:szCs w:val="20"/>
              </w:rPr>
            </w:pPr>
          </w:p>
        </w:tc>
        <w:tc>
          <w:tcPr>
            <w:tcW w:w="3299" w:type="dxa"/>
            <w:vAlign w:val="center"/>
          </w:tcPr>
          <w:p w:rsidR="004133F8" w:rsidRPr="00C607F4" w:rsidRDefault="00086C91" w:rsidP="00794253">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X</w:t>
            </w:r>
          </w:p>
        </w:tc>
      </w:tr>
      <w:tr w:rsidR="004133F8" w:rsidRPr="00C607F4" w:rsidTr="004133F8">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rPr>
            </w:pPr>
          </w:p>
          <w:p w:rsidR="004133F8" w:rsidRPr="00C607F4" w:rsidRDefault="004133F8"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Justificación para no realizar la consulta pública:</w:t>
            </w:r>
          </w:p>
          <w:p w:rsidR="004133F8" w:rsidRPr="00C607F4" w:rsidRDefault="004133F8" w:rsidP="00794253">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(Sólo en caso de haber elegido esta opción)</w:t>
            </w:r>
          </w:p>
          <w:p w:rsidR="003B34E3" w:rsidRPr="00C607F4" w:rsidRDefault="003B34E3" w:rsidP="00794253">
            <w:pPr>
              <w:spacing w:before="100" w:beforeAutospacing="1" w:after="100" w:afterAutospacing="1"/>
              <w:contextualSpacing/>
              <w:rPr>
                <w:rFonts w:ascii="Arial" w:eastAsia="Calibri" w:hAnsi="Arial" w:cs="Arial"/>
                <w:i/>
                <w:sz w:val="20"/>
                <w:szCs w:val="20"/>
              </w:rPr>
            </w:pPr>
          </w:p>
        </w:tc>
        <w:tc>
          <w:tcPr>
            <w:tcW w:w="6631" w:type="dxa"/>
            <w:gridSpan w:val="2"/>
            <w:vAlign w:val="center"/>
          </w:tcPr>
          <w:p w:rsidR="004133F8" w:rsidRPr="00C607F4" w:rsidRDefault="00086C91" w:rsidP="005374B2">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 xml:space="preserve">Debido a que el principal objetivo de la propuesta es armonizar </w:t>
            </w:r>
            <w:r w:rsidR="005374B2" w:rsidRPr="00C607F4">
              <w:rPr>
                <w:rFonts w:ascii="Arial" w:eastAsia="Calibri" w:hAnsi="Arial" w:cs="Arial"/>
                <w:sz w:val="20"/>
                <w:szCs w:val="20"/>
              </w:rPr>
              <w:t>los Lineamientos</w:t>
            </w:r>
            <w:r w:rsidRPr="00C607F4">
              <w:rPr>
                <w:rFonts w:ascii="Arial" w:eastAsia="Calibri" w:hAnsi="Arial" w:cs="Arial"/>
                <w:sz w:val="20"/>
                <w:szCs w:val="20"/>
              </w:rPr>
              <w:t xml:space="preserve"> con </w:t>
            </w:r>
            <w:r w:rsidR="005374B2" w:rsidRPr="00C607F4">
              <w:rPr>
                <w:rFonts w:ascii="Arial" w:eastAsia="Calibri" w:hAnsi="Arial" w:cs="Arial"/>
                <w:sz w:val="20"/>
                <w:szCs w:val="20"/>
              </w:rPr>
              <w:t xml:space="preserve">la </w:t>
            </w:r>
            <w:r w:rsidRPr="00C607F4">
              <w:rPr>
                <w:rFonts w:ascii="Arial" w:eastAsia="Calibri" w:hAnsi="Arial" w:cs="Arial"/>
                <w:sz w:val="20"/>
                <w:szCs w:val="20"/>
              </w:rPr>
              <w:t>normatividad en materia fiscal y de obra pública</w:t>
            </w:r>
            <w:r w:rsidR="005374B2" w:rsidRPr="00C607F4">
              <w:rPr>
                <w:rFonts w:ascii="Arial" w:eastAsia="Calibri" w:hAnsi="Arial" w:cs="Arial"/>
                <w:sz w:val="20"/>
                <w:szCs w:val="20"/>
              </w:rPr>
              <w:t xml:space="preserve"> vigentes</w:t>
            </w:r>
            <w:r w:rsidRPr="00C607F4">
              <w:rPr>
                <w:rFonts w:ascii="Arial" w:eastAsia="Calibri" w:hAnsi="Arial" w:cs="Arial"/>
                <w:sz w:val="20"/>
                <w:szCs w:val="20"/>
              </w:rPr>
              <w:t>, es decir, regular situaciones contempladas en legislación de mayor jerarquía.</w:t>
            </w:r>
          </w:p>
        </w:tc>
      </w:tr>
      <w:tr w:rsidR="004133F8" w:rsidRPr="00C607F4" w:rsidTr="004133F8">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rPr>
            </w:pPr>
          </w:p>
          <w:p w:rsidR="004133F8" w:rsidRPr="00C607F4" w:rsidRDefault="004133F8"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Indique si la Regulación atiende a una situación de emergencia:</w:t>
            </w:r>
          </w:p>
          <w:p w:rsidR="003B34E3" w:rsidRPr="00C607F4" w:rsidRDefault="003B34E3" w:rsidP="00794253">
            <w:pPr>
              <w:spacing w:before="100" w:beforeAutospacing="1" w:after="100" w:afterAutospacing="1"/>
              <w:contextualSpacing/>
              <w:rPr>
                <w:rFonts w:ascii="Arial" w:eastAsia="Calibri" w:hAnsi="Arial" w:cs="Arial"/>
                <w:b/>
                <w:sz w:val="20"/>
                <w:szCs w:val="20"/>
              </w:rPr>
            </w:pPr>
          </w:p>
        </w:tc>
        <w:tc>
          <w:tcPr>
            <w:tcW w:w="6631" w:type="dxa"/>
            <w:gridSpan w:val="2"/>
            <w:vAlign w:val="center"/>
          </w:tcPr>
          <w:p w:rsidR="004133F8" w:rsidRPr="00C607F4" w:rsidRDefault="004133F8"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lang w:val="es-ES"/>
              </w:rPr>
              <w:t>No</w:t>
            </w:r>
          </w:p>
        </w:tc>
      </w:tr>
      <w:tr w:rsidR="004133F8" w:rsidRPr="00C607F4" w:rsidTr="004133F8">
        <w:trPr>
          <w:cantSplit/>
          <w:tblCellSpacing w:w="11" w:type="dxa"/>
          <w:jc w:val="center"/>
        </w:trPr>
        <w:tc>
          <w:tcPr>
            <w:tcW w:w="3219" w:type="dxa"/>
            <w:shd w:val="clear" w:color="auto" w:fill="D9D9D9" w:themeFill="background1" w:themeFillShade="D9"/>
            <w:vAlign w:val="center"/>
          </w:tcPr>
          <w:p w:rsidR="003B34E3" w:rsidRPr="00C607F4" w:rsidRDefault="003B34E3" w:rsidP="00794253">
            <w:pPr>
              <w:spacing w:before="100" w:beforeAutospacing="1" w:after="100" w:afterAutospacing="1"/>
              <w:contextualSpacing/>
              <w:rPr>
                <w:rFonts w:ascii="Arial" w:eastAsia="Calibri" w:hAnsi="Arial" w:cs="Arial"/>
                <w:b/>
                <w:sz w:val="20"/>
                <w:szCs w:val="20"/>
              </w:rPr>
            </w:pPr>
          </w:p>
          <w:p w:rsidR="004133F8" w:rsidRPr="00C607F4" w:rsidRDefault="004133F8"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Justificación para el trato como situación de emergencia:</w:t>
            </w:r>
          </w:p>
          <w:p w:rsidR="004133F8" w:rsidRPr="00C607F4" w:rsidRDefault="004133F8" w:rsidP="00794253">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(Sólo en caso de que se trate de esta opción)</w:t>
            </w:r>
          </w:p>
          <w:p w:rsidR="003B34E3" w:rsidRPr="00C607F4" w:rsidRDefault="003B34E3" w:rsidP="00794253">
            <w:pPr>
              <w:spacing w:before="100" w:beforeAutospacing="1" w:after="100" w:afterAutospacing="1"/>
              <w:contextualSpacing/>
              <w:rPr>
                <w:rFonts w:ascii="Arial" w:eastAsia="Calibri" w:hAnsi="Arial" w:cs="Arial"/>
                <w:i/>
                <w:sz w:val="20"/>
                <w:szCs w:val="20"/>
              </w:rPr>
            </w:pPr>
          </w:p>
        </w:tc>
        <w:tc>
          <w:tcPr>
            <w:tcW w:w="6631" w:type="dxa"/>
            <w:gridSpan w:val="2"/>
            <w:vAlign w:val="center"/>
          </w:tcPr>
          <w:p w:rsidR="004133F8" w:rsidRPr="00C607F4" w:rsidRDefault="00086C91"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No aplica</w:t>
            </w:r>
          </w:p>
        </w:tc>
      </w:tr>
    </w:tbl>
    <w:p w:rsidR="00417C9D" w:rsidRPr="00C607F4" w:rsidRDefault="00417C9D" w:rsidP="00417C9D">
      <w:pPr>
        <w:spacing w:after="0" w:line="240" w:lineRule="auto"/>
        <w:rPr>
          <w:rFonts w:ascii="Arial" w:hAnsi="Arial" w:cs="Arial"/>
          <w:sz w:val="20"/>
          <w:szCs w:val="20"/>
        </w:rPr>
      </w:pPr>
    </w:p>
    <w:p w:rsidR="00873749" w:rsidRPr="00C607F4" w:rsidRDefault="00873749" w:rsidP="00417C9D">
      <w:pPr>
        <w:spacing w:after="0" w:line="240" w:lineRule="auto"/>
        <w:rPr>
          <w:rFonts w:ascii="Arial" w:hAnsi="Arial" w:cs="Arial"/>
          <w:sz w:val="20"/>
          <w:szCs w:val="20"/>
        </w:rPr>
      </w:pPr>
    </w:p>
    <w:tbl>
      <w:tblPr>
        <w:tblStyle w:val="Tablaconcuadrcula1"/>
        <w:tblW w:w="0" w:type="auto"/>
        <w:jc w:val="center"/>
        <w:tblCellSpacing w:w="11" w:type="dxa"/>
        <w:tblLook w:val="04A0" w:firstRow="1" w:lastRow="0" w:firstColumn="1" w:lastColumn="0" w:noHBand="0" w:noVBand="1"/>
      </w:tblPr>
      <w:tblGrid>
        <w:gridCol w:w="9916"/>
      </w:tblGrid>
      <w:tr w:rsidR="00873749" w:rsidRPr="00C607F4" w:rsidTr="00873749">
        <w:trPr>
          <w:cantSplit/>
          <w:tblCellSpacing w:w="11" w:type="dxa"/>
          <w:jc w:val="center"/>
        </w:trPr>
        <w:tc>
          <w:tcPr>
            <w:tcW w:w="9872" w:type="dxa"/>
            <w:shd w:val="clear" w:color="auto" w:fill="000000" w:themeFill="text1"/>
            <w:vAlign w:val="center"/>
          </w:tcPr>
          <w:p w:rsidR="00873749" w:rsidRPr="00C607F4" w:rsidRDefault="00873749" w:rsidP="00794253">
            <w:pPr>
              <w:spacing w:before="100" w:beforeAutospacing="1" w:after="100" w:afterAutospacing="1"/>
              <w:contextualSpacing/>
              <w:rPr>
                <w:rFonts w:ascii="Arial" w:eastAsia="Calibri" w:hAnsi="Arial" w:cs="Arial"/>
                <w:b/>
                <w:color w:val="FFFFFF" w:themeColor="background1"/>
                <w:sz w:val="20"/>
                <w:szCs w:val="20"/>
                <w:lang w:val="es-ES"/>
              </w:rPr>
            </w:pPr>
          </w:p>
          <w:p w:rsidR="00873749" w:rsidRPr="00C607F4" w:rsidRDefault="00873749" w:rsidP="00794253">
            <w:pPr>
              <w:spacing w:before="100" w:beforeAutospacing="1" w:after="100" w:afterAutospacing="1"/>
              <w:contextualSpacing/>
              <w:jc w:val="center"/>
              <w:rPr>
                <w:rFonts w:ascii="Arial" w:eastAsia="Calibri" w:hAnsi="Arial" w:cs="Arial"/>
                <w:b/>
                <w:color w:val="FFFFFF" w:themeColor="background1"/>
                <w:sz w:val="20"/>
                <w:szCs w:val="20"/>
                <w:lang w:val="es-ES"/>
              </w:rPr>
            </w:pPr>
            <w:r w:rsidRPr="00C607F4">
              <w:rPr>
                <w:rFonts w:ascii="Arial" w:eastAsia="Calibri" w:hAnsi="Arial" w:cs="Arial"/>
                <w:b/>
                <w:color w:val="FFFFFF" w:themeColor="background1"/>
                <w:sz w:val="20"/>
                <w:szCs w:val="20"/>
                <w:lang w:val="es-ES"/>
              </w:rPr>
              <w:t>SECCIÓN 2. DEFINICIÓN DE LA PROBL</w:t>
            </w:r>
            <w:r w:rsidR="00403038" w:rsidRPr="00C607F4">
              <w:rPr>
                <w:rFonts w:ascii="Arial" w:eastAsia="Calibri" w:hAnsi="Arial" w:cs="Arial"/>
                <w:b/>
                <w:color w:val="FFFFFF" w:themeColor="background1"/>
                <w:sz w:val="20"/>
                <w:szCs w:val="20"/>
                <w:lang w:val="es-ES"/>
              </w:rPr>
              <w:t>E</w:t>
            </w:r>
            <w:r w:rsidRPr="00C607F4">
              <w:rPr>
                <w:rFonts w:ascii="Arial" w:eastAsia="Calibri" w:hAnsi="Arial" w:cs="Arial"/>
                <w:b/>
                <w:color w:val="FFFFFF" w:themeColor="background1"/>
                <w:sz w:val="20"/>
                <w:szCs w:val="20"/>
                <w:lang w:val="es-ES"/>
              </w:rPr>
              <w:t>MÁTICA Y OBJETIVOS DE LA REGULACIÓN</w:t>
            </w:r>
          </w:p>
          <w:p w:rsidR="00873749" w:rsidRPr="00C607F4" w:rsidRDefault="00873749" w:rsidP="00794253">
            <w:pPr>
              <w:spacing w:before="100" w:beforeAutospacing="1" w:after="100" w:afterAutospacing="1"/>
              <w:contextualSpacing/>
              <w:rPr>
                <w:rFonts w:ascii="Arial" w:eastAsia="Calibri" w:hAnsi="Arial" w:cs="Arial"/>
                <w:b/>
                <w:color w:val="FFFFFF" w:themeColor="background1"/>
                <w:sz w:val="20"/>
                <w:szCs w:val="20"/>
                <w:lang w:val="es-ES"/>
              </w:rPr>
            </w:pPr>
          </w:p>
        </w:tc>
      </w:tr>
      <w:tr w:rsidR="00873749" w:rsidRPr="00C607F4" w:rsidTr="00873749">
        <w:trPr>
          <w:cantSplit/>
          <w:tblCellSpacing w:w="11" w:type="dxa"/>
          <w:jc w:val="center"/>
        </w:trPr>
        <w:tc>
          <w:tcPr>
            <w:tcW w:w="9872" w:type="dxa"/>
            <w:shd w:val="clear" w:color="auto" w:fill="D9D9D9" w:themeFill="background1" w:themeFillShade="D9"/>
            <w:vAlign w:val="center"/>
          </w:tcPr>
          <w:p w:rsidR="00873749" w:rsidRPr="00C607F4" w:rsidRDefault="00873749" w:rsidP="00794253">
            <w:pPr>
              <w:spacing w:before="100" w:beforeAutospacing="1" w:after="100" w:afterAutospacing="1"/>
              <w:contextualSpacing/>
              <w:rPr>
                <w:rFonts w:ascii="Arial" w:eastAsia="Calibri" w:hAnsi="Arial" w:cs="Arial"/>
                <w:b/>
                <w:sz w:val="20"/>
                <w:szCs w:val="20"/>
                <w:lang w:val="es-ES"/>
              </w:rPr>
            </w:pPr>
          </w:p>
          <w:p w:rsidR="00873749" w:rsidRPr="00C607F4" w:rsidRDefault="00873749"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Indique cuál es la problemática identificada por lo cual se pretende emitir la regulación:</w:t>
            </w:r>
          </w:p>
          <w:p w:rsidR="00873749" w:rsidRPr="00C607F4" w:rsidRDefault="00873749" w:rsidP="00794253">
            <w:pPr>
              <w:spacing w:before="100" w:beforeAutospacing="1" w:after="100" w:afterAutospacing="1"/>
              <w:contextualSpacing/>
              <w:rPr>
                <w:rFonts w:ascii="Arial" w:eastAsia="Calibri" w:hAnsi="Arial" w:cs="Arial"/>
                <w:b/>
                <w:sz w:val="20"/>
                <w:szCs w:val="20"/>
                <w:lang w:val="es-ES"/>
              </w:rPr>
            </w:pPr>
          </w:p>
        </w:tc>
      </w:tr>
      <w:tr w:rsidR="00873749" w:rsidRPr="00C607F4" w:rsidTr="00873749">
        <w:trPr>
          <w:cantSplit/>
          <w:tblCellSpacing w:w="11" w:type="dxa"/>
          <w:jc w:val="center"/>
        </w:trPr>
        <w:tc>
          <w:tcPr>
            <w:tcW w:w="9872" w:type="dxa"/>
            <w:shd w:val="clear" w:color="auto" w:fill="auto"/>
            <w:vAlign w:val="center"/>
          </w:tcPr>
          <w:p w:rsidR="00873749" w:rsidRPr="00C607F4" w:rsidRDefault="00873749" w:rsidP="00794253">
            <w:pPr>
              <w:spacing w:before="100" w:beforeAutospacing="1" w:after="100" w:afterAutospacing="1"/>
              <w:contextualSpacing/>
              <w:rPr>
                <w:rFonts w:ascii="Arial" w:eastAsia="Calibri" w:hAnsi="Arial" w:cs="Arial"/>
                <w:sz w:val="20"/>
                <w:szCs w:val="20"/>
                <w:lang w:val="es-ES"/>
              </w:rPr>
            </w:pPr>
          </w:p>
          <w:p w:rsidR="00873749" w:rsidRPr="00C607F4" w:rsidRDefault="00475FCF" w:rsidP="00475FCF">
            <w:pPr>
              <w:spacing w:before="100" w:beforeAutospacing="1" w:after="100" w:afterAutospacing="1"/>
              <w:contextualSpacing/>
              <w:jc w:val="both"/>
              <w:rPr>
                <w:rFonts w:ascii="Arial" w:eastAsia="Calibri" w:hAnsi="Arial" w:cs="Arial"/>
                <w:sz w:val="20"/>
                <w:szCs w:val="20"/>
                <w:lang w:val="es-ES"/>
              </w:rPr>
            </w:pPr>
            <w:r w:rsidRPr="00C607F4">
              <w:rPr>
                <w:rFonts w:ascii="Arial" w:eastAsia="Calibri" w:hAnsi="Arial" w:cs="Arial"/>
                <w:sz w:val="20"/>
                <w:szCs w:val="20"/>
                <w:lang w:val="es-ES"/>
              </w:rPr>
              <w:t xml:space="preserve">Se considera necesario actualizar y armonizar los </w:t>
            </w:r>
            <w:r w:rsidR="00086C91" w:rsidRPr="00C607F4">
              <w:rPr>
                <w:rFonts w:ascii="Arial" w:eastAsia="Calibri" w:hAnsi="Arial" w:cs="Arial"/>
                <w:sz w:val="20"/>
                <w:szCs w:val="20"/>
                <w:lang w:val="es-ES"/>
              </w:rPr>
              <w:t xml:space="preserve">Lineamientos de Registro y Control del Padrón de Contratistas de Obra Pública y del Padrón de Laboratorios de Calidad de Obra Pública del Municipio de Querétaro </w:t>
            </w:r>
            <w:r w:rsidRPr="00C607F4">
              <w:rPr>
                <w:rFonts w:ascii="Arial" w:eastAsia="Calibri" w:hAnsi="Arial" w:cs="Arial"/>
                <w:sz w:val="20"/>
                <w:szCs w:val="20"/>
                <w:lang w:val="es-ES"/>
              </w:rPr>
              <w:t xml:space="preserve">con las disposiciones normativas en materia fiscal federal y de obra pública vigentes, pues desde su publicación </w:t>
            </w:r>
            <w:r w:rsidR="00086C91" w:rsidRPr="00C607F4">
              <w:rPr>
                <w:rFonts w:ascii="Arial" w:eastAsia="Calibri" w:hAnsi="Arial" w:cs="Arial"/>
                <w:sz w:val="20"/>
                <w:szCs w:val="20"/>
                <w:lang w:val="es-ES"/>
              </w:rPr>
              <w:t xml:space="preserve">en la Gaceta Oficial del Municipio de Querétaro </w:t>
            </w:r>
            <w:r w:rsidRPr="00C607F4">
              <w:rPr>
                <w:rFonts w:ascii="Arial" w:eastAsia="Calibri" w:hAnsi="Arial" w:cs="Arial"/>
                <w:sz w:val="20"/>
                <w:szCs w:val="20"/>
                <w:lang w:val="es-ES"/>
              </w:rPr>
              <w:t>en fecha</w:t>
            </w:r>
            <w:r w:rsidR="007947BD" w:rsidRPr="00C607F4">
              <w:rPr>
                <w:rFonts w:ascii="Arial" w:eastAsia="Calibri" w:hAnsi="Arial" w:cs="Arial"/>
                <w:sz w:val="20"/>
                <w:szCs w:val="20"/>
                <w:lang w:val="es-ES"/>
              </w:rPr>
              <w:t xml:space="preserve"> 18 de junio de 2013 no se han actualizado</w:t>
            </w:r>
            <w:r w:rsidR="000408BA" w:rsidRPr="00C607F4">
              <w:rPr>
                <w:rFonts w:ascii="Arial" w:eastAsia="Calibri" w:hAnsi="Arial" w:cs="Arial"/>
                <w:sz w:val="20"/>
                <w:szCs w:val="20"/>
                <w:lang w:val="es-ES"/>
              </w:rPr>
              <w:t>.</w:t>
            </w:r>
            <w:r w:rsidR="007947BD" w:rsidRPr="00C607F4">
              <w:rPr>
                <w:rFonts w:ascii="Arial" w:eastAsia="Calibri" w:hAnsi="Arial" w:cs="Arial"/>
                <w:sz w:val="20"/>
                <w:szCs w:val="20"/>
                <w:lang w:val="es-ES"/>
              </w:rPr>
              <w:t xml:space="preserve"> </w:t>
            </w:r>
          </w:p>
          <w:p w:rsidR="00475FCF" w:rsidRPr="00C607F4" w:rsidRDefault="00475FCF" w:rsidP="00475FCF">
            <w:pPr>
              <w:spacing w:before="100" w:beforeAutospacing="1" w:after="100" w:afterAutospacing="1"/>
              <w:contextualSpacing/>
              <w:jc w:val="both"/>
              <w:rPr>
                <w:rFonts w:ascii="Arial" w:eastAsia="Calibri" w:hAnsi="Arial" w:cs="Arial"/>
                <w:sz w:val="20"/>
                <w:szCs w:val="20"/>
                <w:lang w:val="es-ES"/>
              </w:rPr>
            </w:pPr>
          </w:p>
        </w:tc>
      </w:tr>
      <w:tr w:rsidR="00873749" w:rsidRPr="00C607F4" w:rsidTr="00873749">
        <w:trPr>
          <w:cantSplit/>
          <w:tblCellSpacing w:w="11" w:type="dxa"/>
          <w:jc w:val="center"/>
        </w:trPr>
        <w:tc>
          <w:tcPr>
            <w:tcW w:w="9872" w:type="dxa"/>
            <w:shd w:val="clear" w:color="auto" w:fill="D9D9D9" w:themeFill="background1" w:themeFillShade="D9"/>
            <w:vAlign w:val="center"/>
          </w:tcPr>
          <w:p w:rsidR="00873749" w:rsidRPr="00C607F4" w:rsidRDefault="00873749" w:rsidP="00794253">
            <w:pPr>
              <w:spacing w:before="100" w:beforeAutospacing="1" w:after="100" w:afterAutospacing="1"/>
              <w:contextualSpacing/>
              <w:rPr>
                <w:rFonts w:ascii="Arial" w:eastAsia="Calibri" w:hAnsi="Arial" w:cs="Arial"/>
                <w:sz w:val="20"/>
                <w:szCs w:val="20"/>
              </w:rPr>
            </w:pPr>
          </w:p>
          <w:p w:rsidR="00873749" w:rsidRPr="00C607F4" w:rsidRDefault="00873749"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Indique cuáles son los objetivos que se pretenden conseguir con la emisión de la regulación:</w:t>
            </w:r>
          </w:p>
          <w:p w:rsidR="00873749" w:rsidRPr="00C607F4" w:rsidRDefault="00873749" w:rsidP="00794253">
            <w:pPr>
              <w:spacing w:before="100" w:beforeAutospacing="1" w:after="100" w:afterAutospacing="1"/>
              <w:contextualSpacing/>
              <w:rPr>
                <w:rFonts w:ascii="Arial" w:eastAsia="Calibri" w:hAnsi="Arial" w:cs="Arial"/>
                <w:sz w:val="20"/>
                <w:szCs w:val="20"/>
              </w:rPr>
            </w:pPr>
          </w:p>
        </w:tc>
      </w:tr>
      <w:tr w:rsidR="00873749" w:rsidRPr="00C607F4" w:rsidTr="00873749">
        <w:trPr>
          <w:cantSplit/>
          <w:tblCellSpacing w:w="11" w:type="dxa"/>
          <w:jc w:val="center"/>
        </w:trPr>
        <w:tc>
          <w:tcPr>
            <w:tcW w:w="9872" w:type="dxa"/>
            <w:shd w:val="clear" w:color="auto" w:fill="auto"/>
            <w:vAlign w:val="center"/>
          </w:tcPr>
          <w:p w:rsidR="00406F03" w:rsidRPr="00C607F4" w:rsidRDefault="00406F03" w:rsidP="00475FCF">
            <w:pPr>
              <w:spacing w:before="100" w:beforeAutospacing="1" w:after="100" w:afterAutospacing="1"/>
              <w:jc w:val="both"/>
              <w:rPr>
                <w:rFonts w:ascii="Arial" w:hAnsi="Arial" w:cs="Arial"/>
                <w:sz w:val="20"/>
                <w:szCs w:val="20"/>
              </w:rPr>
            </w:pPr>
          </w:p>
          <w:p w:rsidR="007947BD" w:rsidRPr="00C607F4" w:rsidRDefault="00475FCF" w:rsidP="00475FCF">
            <w:pPr>
              <w:spacing w:before="100" w:beforeAutospacing="1" w:after="100" w:afterAutospacing="1"/>
              <w:jc w:val="both"/>
              <w:rPr>
                <w:rFonts w:ascii="Arial" w:hAnsi="Arial" w:cs="Arial"/>
                <w:sz w:val="20"/>
                <w:szCs w:val="20"/>
              </w:rPr>
            </w:pPr>
            <w:r w:rsidRPr="00C607F4">
              <w:rPr>
                <w:rFonts w:ascii="Arial" w:hAnsi="Arial" w:cs="Arial"/>
                <w:sz w:val="20"/>
                <w:szCs w:val="20"/>
              </w:rPr>
              <w:t xml:space="preserve">Garantizar </w:t>
            </w:r>
            <w:r w:rsidR="007947BD" w:rsidRPr="00C607F4">
              <w:rPr>
                <w:rFonts w:ascii="Arial" w:hAnsi="Arial" w:cs="Arial"/>
                <w:sz w:val="20"/>
                <w:szCs w:val="20"/>
              </w:rPr>
              <w:t>la correcta organización, integración, control, actualización y registro al Padrón de Contratistas de Obra Pública y de Laboratorios de Calidad de Obra Pública.</w:t>
            </w:r>
          </w:p>
          <w:p w:rsidR="00406F03" w:rsidRPr="00C607F4" w:rsidRDefault="00406F03" w:rsidP="00475FCF">
            <w:pPr>
              <w:spacing w:before="100" w:beforeAutospacing="1" w:after="100" w:afterAutospacing="1"/>
              <w:jc w:val="both"/>
              <w:rPr>
                <w:rFonts w:ascii="Arial" w:eastAsia="Calibri" w:hAnsi="Arial" w:cs="Arial"/>
                <w:sz w:val="20"/>
                <w:szCs w:val="20"/>
                <w:lang w:val="es-ES"/>
              </w:rPr>
            </w:pPr>
          </w:p>
        </w:tc>
      </w:tr>
    </w:tbl>
    <w:p w:rsidR="00873749" w:rsidRPr="00C607F4" w:rsidRDefault="00873749">
      <w:pPr>
        <w:rPr>
          <w:rFonts w:ascii="Arial" w:hAnsi="Arial" w:cs="Arial"/>
          <w:sz w:val="20"/>
          <w:szCs w:val="20"/>
        </w:rPr>
      </w:pPr>
    </w:p>
    <w:tbl>
      <w:tblPr>
        <w:tblStyle w:val="Tablaconcuadrcula1"/>
        <w:tblW w:w="0" w:type="auto"/>
        <w:jc w:val="center"/>
        <w:tblCellSpacing w:w="11" w:type="dxa"/>
        <w:tblLook w:val="04A0" w:firstRow="1" w:lastRow="0" w:firstColumn="1" w:lastColumn="0" w:noHBand="0" w:noVBand="1"/>
      </w:tblPr>
      <w:tblGrid>
        <w:gridCol w:w="3305"/>
        <w:gridCol w:w="1795"/>
        <w:gridCol w:w="4816"/>
      </w:tblGrid>
      <w:tr w:rsidR="0083292F" w:rsidRPr="00C607F4" w:rsidTr="00400858">
        <w:trPr>
          <w:cantSplit/>
          <w:tblCellSpacing w:w="11" w:type="dxa"/>
          <w:jc w:val="center"/>
        </w:trPr>
        <w:tc>
          <w:tcPr>
            <w:tcW w:w="9872" w:type="dxa"/>
            <w:gridSpan w:val="3"/>
            <w:shd w:val="clear" w:color="auto" w:fill="000000" w:themeFill="text1"/>
            <w:vAlign w:val="center"/>
          </w:tcPr>
          <w:p w:rsidR="0083292F" w:rsidRPr="00C607F4" w:rsidRDefault="0083292F" w:rsidP="00794253">
            <w:pPr>
              <w:spacing w:before="100" w:beforeAutospacing="1" w:after="100" w:afterAutospacing="1"/>
              <w:contextualSpacing/>
              <w:rPr>
                <w:rFonts w:ascii="Arial" w:eastAsia="Calibri" w:hAnsi="Arial" w:cs="Arial"/>
                <w:b/>
                <w:color w:val="FFFFFF" w:themeColor="background1"/>
                <w:sz w:val="20"/>
                <w:szCs w:val="20"/>
                <w:lang w:val="es-ES"/>
              </w:rPr>
            </w:pPr>
          </w:p>
          <w:p w:rsidR="0083292F" w:rsidRPr="00C607F4" w:rsidRDefault="0083292F" w:rsidP="00794253">
            <w:pPr>
              <w:spacing w:before="100" w:beforeAutospacing="1" w:after="100" w:afterAutospacing="1"/>
              <w:contextualSpacing/>
              <w:jc w:val="center"/>
              <w:rPr>
                <w:rFonts w:ascii="Arial" w:eastAsia="Calibri" w:hAnsi="Arial" w:cs="Arial"/>
                <w:b/>
                <w:color w:val="FFFFFF" w:themeColor="background1"/>
                <w:sz w:val="20"/>
                <w:szCs w:val="20"/>
                <w:lang w:val="es-ES"/>
              </w:rPr>
            </w:pPr>
            <w:r w:rsidRPr="00C607F4">
              <w:rPr>
                <w:rFonts w:ascii="Arial" w:eastAsia="Calibri" w:hAnsi="Arial" w:cs="Arial"/>
                <w:b/>
                <w:color w:val="FFFFFF" w:themeColor="background1"/>
                <w:sz w:val="20"/>
                <w:szCs w:val="20"/>
                <w:lang w:val="es-ES"/>
              </w:rPr>
              <w:t>SECCIÓN 3. IDENTIFICACIÓN DE ALTERNATIVAS CONSIDERADAS</w:t>
            </w:r>
          </w:p>
          <w:p w:rsidR="0083292F" w:rsidRPr="00C607F4" w:rsidRDefault="0083292F" w:rsidP="00794253">
            <w:pPr>
              <w:spacing w:before="100" w:beforeAutospacing="1" w:after="100" w:afterAutospacing="1"/>
              <w:contextualSpacing/>
              <w:rPr>
                <w:rFonts w:ascii="Arial" w:eastAsia="Calibri" w:hAnsi="Arial" w:cs="Arial"/>
                <w:b/>
                <w:color w:val="FFFFFF" w:themeColor="background1"/>
                <w:sz w:val="20"/>
                <w:szCs w:val="20"/>
                <w:lang w:val="es-ES"/>
              </w:rPr>
            </w:pPr>
          </w:p>
        </w:tc>
      </w:tr>
      <w:tr w:rsidR="0083292F" w:rsidRPr="00C607F4" w:rsidTr="00400858">
        <w:trPr>
          <w:cantSplit/>
          <w:tblCellSpacing w:w="11" w:type="dxa"/>
          <w:jc w:val="center"/>
        </w:trPr>
        <w:tc>
          <w:tcPr>
            <w:tcW w:w="9872" w:type="dxa"/>
            <w:gridSpan w:val="3"/>
            <w:shd w:val="clear" w:color="auto" w:fill="D9D9D9" w:themeFill="background1" w:themeFillShade="D9"/>
            <w:vAlign w:val="center"/>
          </w:tcPr>
          <w:p w:rsidR="0083292F" w:rsidRPr="00C607F4" w:rsidRDefault="0083292F" w:rsidP="00794253">
            <w:pPr>
              <w:spacing w:before="100" w:beforeAutospacing="1" w:after="100" w:afterAutospacing="1"/>
              <w:contextualSpacing/>
              <w:rPr>
                <w:rFonts w:ascii="Arial" w:eastAsia="Calibri" w:hAnsi="Arial" w:cs="Arial"/>
                <w:b/>
                <w:sz w:val="20"/>
                <w:szCs w:val="20"/>
                <w:lang w:val="es-ES"/>
              </w:rPr>
            </w:pPr>
          </w:p>
          <w:p w:rsidR="0083292F" w:rsidRPr="00C607F4" w:rsidRDefault="0083292F"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Señale qué alternativas (regulatorias y no regulatorias) al proyecto fueron consideradas y por qué fueron descartadas:</w:t>
            </w:r>
          </w:p>
          <w:p w:rsidR="0083292F" w:rsidRPr="00C607F4" w:rsidRDefault="0083292F" w:rsidP="00794253">
            <w:pPr>
              <w:spacing w:before="100" w:beforeAutospacing="1" w:after="100" w:afterAutospacing="1"/>
              <w:contextualSpacing/>
              <w:rPr>
                <w:rFonts w:ascii="Arial" w:eastAsia="Calibri" w:hAnsi="Arial" w:cs="Arial"/>
                <w:b/>
                <w:sz w:val="20"/>
                <w:szCs w:val="20"/>
                <w:lang w:val="es-ES"/>
              </w:rPr>
            </w:pPr>
          </w:p>
        </w:tc>
      </w:tr>
      <w:tr w:rsidR="00F64E4B" w:rsidRPr="00C607F4" w:rsidTr="00F64E4B">
        <w:trPr>
          <w:cantSplit/>
          <w:tblCellSpacing w:w="11" w:type="dxa"/>
          <w:jc w:val="center"/>
        </w:trPr>
        <w:tc>
          <w:tcPr>
            <w:tcW w:w="3272" w:type="dxa"/>
            <w:shd w:val="clear" w:color="auto" w:fill="D9D9D9" w:themeFill="background1" w:themeFillShade="D9"/>
            <w:vAlign w:val="center"/>
          </w:tcPr>
          <w:p w:rsidR="00F64E4B" w:rsidRPr="00C607F4" w:rsidRDefault="00F64E4B" w:rsidP="0079425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Alternativa</w:t>
            </w:r>
          </w:p>
        </w:tc>
        <w:tc>
          <w:tcPr>
            <w:tcW w:w="1773" w:type="dxa"/>
            <w:shd w:val="clear" w:color="auto" w:fill="D9D9D9" w:themeFill="background1" w:themeFillShade="D9"/>
            <w:vAlign w:val="center"/>
          </w:tcPr>
          <w:p w:rsidR="00F64E4B" w:rsidRPr="00C607F4" w:rsidRDefault="00F64E4B" w:rsidP="0079425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¿Fue considerada?</w:t>
            </w:r>
          </w:p>
        </w:tc>
        <w:tc>
          <w:tcPr>
            <w:tcW w:w="4783" w:type="dxa"/>
            <w:shd w:val="clear" w:color="auto" w:fill="D9D9D9" w:themeFill="background1" w:themeFillShade="D9"/>
            <w:vAlign w:val="center"/>
          </w:tcPr>
          <w:p w:rsidR="00F64E4B" w:rsidRPr="00C607F4" w:rsidRDefault="00F64E4B" w:rsidP="0079425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¿Por qué fue descartada?</w:t>
            </w:r>
          </w:p>
        </w:tc>
      </w:tr>
      <w:tr w:rsidR="00F64E4B" w:rsidRPr="00C607F4" w:rsidTr="00F64E4B">
        <w:trPr>
          <w:cantSplit/>
          <w:tblCellSpacing w:w="11" w:type="dxa"/>
          <w:jc w:val="center"/>
        </w:trPr>
        <w:tc>
          <w:tcPr>
            <w:tcW w:w="3272" w:type="dxa"/>
            <w:shd w:val="clear" w:color="auto" w:fill="D9D9D9" w:themeFill="background1" w:themeFillShade="D9"/>
            <w:vAlign w:val="center"/>
          </w:tcPr>
          <w:p w:rsidR="00F64E4B" w:rsidRPr="00C607F4" w:rsidRDefault="00F64E4B" w:rsidP="00794253">
            <w:pPr>
              <w:spacing w:before="100" w:beforeAutospacing="1" w:after="100" w:afterAutospacing="1"/>
              <w:contextualSpacing/>
              <w:rPr>
                <w:rFonts w:ascii="Arial" w:eastAsia="Calibri" w:hAnsi="Arial" w:cs="Arial"/>
                <w:sz w:val="20"/>
                <w:szCs w:val="20"/>
              </w:rPr>
            </w:pPr>
          </w:p>
          <w:p w:rsidR="00F64E4B" w:rsidRPr="00C607F4" w:rsidRDefault="00F64E4B"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No emitir regulación alguna</w:t>
            </w:r>
          </w:p>
          <w:p w:rsidR="00F64E4B" w:rsidRPr="00C607F4" w:rsidRDefault="00F64E4B" w:rsidP="00794253">
            <w:pPr>
              <w:spacing w:before="100" w:beforeAutospacing="1" w:after="100" w:afterAutospacing="1"/>
              <w:contextualSpacing/>
              <w:rPr>
                <w:rFonts w:ascii="Arial" w:eastAsia="Calibri" w:hAnsi="Arial" w:cs="Arial"/>
                <w:sz w:val="20"/>
                <w:szCs w:val="20"/>
              </w:rPr>
            </w:pPr>
          </w:p>
        </w:tc>
        <w:tc>
          <w:tcPr>
            <w:tcW w:w="1773" w:type="dxa"/>
            <w:shd w:val="clear" w:color="auto" w:fill="auto"/>
            <w:vAlign w:val="center"/>
          </w:tcPr>
          <w:p w:rsidR="00F64E4B" w:rsidRPr="00C607F4" w:rsidRDefault="00F64E4B" w:rsidP="003B34E3">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c>
          <w:tcPr>
            <w:tcW w:w="4783" w:type="dxa"/>
            <w:shd w:val="clear" w:color="auto" w:fill="auto"/>
            <w:vAlign w:val="center"/>
          </w:tcPr>
          <w:p w:rsidR="00F64E4B" w:rsidRPr="00C607F4" w:rsidRDefault="00D93C42" w:rsidP="00406F03">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 xml:space="preserve">Debido a que </w:t>
            </w:r>
            <w:r w:rsidR="00406F03" w:rsidRPr="00C607F4">
              <w:rPr>
                <w:rFonts w:ascii="Arial" w:eastAsia="Calibri" w:hAnsi="Arial" w:cs="Arial"/>
                <w:sz w:val="20"/>
                <w:szCs w:val="20"/>
              </w:rPr>
              <w:t>ya existe una disposición normativa que únicamente se tendría que actualizar.</w:t>
            </w:r>
            <w:r w:rsidRPr="00C607F4">
              <w:rPr>
                <w:rFonts w:ascii="Arial" w:eastAsia="Calibri" w:hAnsi="Arial" w:cs="Arial"/>
                <w:sz w:val="20"/>
                <w:szCs w:val="20"/>
              </w:rPr>
              <w:t xml:space="preserve"> </w:t>
            </w:r>
          </w:p>
        </w:tc>
      </w:tr>
      <w:tr w:rsidR="00F64E4B" w:rsidRPr="00C607F4" w:rsidTr="00F41BBC">
        <w:trPr>
          <w:cantSplit/>
          <w:tblCellSpacing w:w="11" w:type="dxa"/>
          <w:jc w:val="center"/>
        </w:trPr>
        <w:tc>
          <w:tcPr>
            <w:tcW w:w="3272" w:type="dxa"/>
            <w:shd w:val="clear" w:color="auto" w:fill="D9D9D9" w:themeFill="background1" w:themeFillShade="D9"/>
            <w:vAlign w:val="center"/>
          </w:tcPr>
          <w:p w:rsidR="00F64E4B" w:rsidRPr="00C607F4" w:rsidRDefault="00F64E4B" w:rsidP="00794253">
            <w:pPr>
              <w:spacing w:before="100" w:beforeAutospacing="1" w:after="100" w:afterAutospacing="1"/>
              <w:contextualSpacing/>
              <w:rPr>
                <w:rFonts w:ascii="Arial" w:eastAsia="Calibri" w:hAnsi="Arial" w:cs="Arial"/>
                <w:sz w:val="20"/>
                <w:szCs w:val="20"/>
              </w:rPr>
            </w:pPr>
          </w:p>
          <w:p w:rsidR="00F64E4B" w:rsidRPr="00C607F4" w:rsidRDefault="00F64E4B"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Esquemas de autorregulación</w:t>
            </w:r>
          </w:p>
          <w:p w:rsidR="00F64E4B" w:rsidRPr="00C607F4" w:rsidRDefault="00F64E4B" w:rsidP="00794253">
            <w:pPr>
              <w:spacing w:before="100" w:beforeAutospacing="1" w:after="100" w:afterAutospacing="1"/>
              <w:contextualSpacing/>
              <w:rPr>
                <w:rFonts w:ascii="Arial" w:eastAsia="Calibri" w:hAnsi="Arial" w:cs="Arial"/>
                <w:sz w:val="20"/>
                <w:szCs w:val="20"/>
              </w:rPr>
            </w:pPr>
          </w:p>
        </w:tc>
        <w:tc>
          <w:tcPr>
            <w:tcW w:w="1773" w:type="dxa"/>
            <w:shd w:val="clear" w:color="auto" w:fill="auto"/>
            <w:vAlign w:val="center"/>
          </w:tcPr>
          <w:p w:rsidR="00F64E4B" w:rsidRPr="00C607F4" w:rsidRDefault="00F64E4B" w:rsidP="003B34E3">
            <w:pPr>
              <w:jc w:val="center"/>
              <w:rPr>
                <w:rFonts w:ascii="Arial" w:hAnsi="Arial" w:cs="Arial"/>
                <w:sz w:val="20"/>
                <w:szCs w:val="20"/>
              </w:rPr>
            </w:pPr>
            <w:r w:rsidRPr="00C607F4">
              <w:rPr>
                <w:rFonts w:ascii="Arial" w:eastAsia="Calibri" w:hAnsi="Arial" w:cs="Arial"/>
                <w:sz w:val="20"/>
                <w:szCs w:val="20"/>
              </w:rPr>
              <w:t>No</w:t>
            </w:r>
          </w:p>
        </w:tc>
        <w:tc>
          <w:tcPr>
            <w:tcW w:w="4783" w:type="dxa"/>
            <w:shd w:val="clear" w:color="auto" w:fill="auto"/>
            <w:vAlign w:val="center"/>
          </w:tcPr>
          <w:p w:rsidR="00F64E4B" w:rsidRPr="00C607F4" w:rsidRDefault="00F41BBC" w:rsidP="003B34E3">
            <w:pPr>
              <w:rPr>
                <w:rFonts w:ascii="Arial" w:hAnsi="Arial" w:cs="Arial"/>
                <w:sz w:val="20"/>
                <w:szCs w:val="20"/>
              </w:rPr>
            </w:pPr>
            <w:r w:rsidRPr="00C607F4">
              <w:rPr>
                <w:rFonts w:ascii="Arial" w:eastAsia="Calibri" w:hAnsi="Arial" w:cs="Arial"/>
                <w:sz w:val="20"/>
                <w:szCs w:val="20"/>
              </w:rPr>
              <w:t>No aplica.</w:t>
            </w:r>
          </w:p>
        </w:tc>
      </w:tr>
      <w:tr w:rsidR="00F64E4B" w:rsidRPr="00C607F4" w:rsidTr="00F41BBC">
        <w:trPr>
          <w:cantSplit/>
          <w:tblCellSpacing w:w="11" w:type="dxa"/>
          <w:jc w:val="center"/>
        </w:trPr>
        <w:tc>
          <w:tcPr>
            <w:tcW w:w="3272" w:type="dxa"/>
            <w:shd w:val="clear" w:color="auto" w:fill="D9D9D9" w:themeFill="background1" w:themeFillShade="D9"/>
            <w:vAlign w:val="center"/>
          </w:tcPr>
          <w:p w:rsidR="00F64E4B" w:rsidRPr="00C607F4" w:rsidRDefault="00F64E4B" w:rsidP="00794253">
            <w:pPr>
              <w:spacing w:before="100" w:beforeAutospacing="1" w:after="100" w:afterAutospacing="1"/>
              <w:contextualSpacing/>
              <w:rPr>
                <w:rFonts w:ascii="Arial" w:eastAsia="Calibri" w:hAnsi="Arial" w:cs="Arial"/>
                <w:sz w:val="20"/>
                <w:szCs w:val="20"/>
              </w:rPr>
            </w:pPr>
          </w:p>
          <w:p w:rsidR="00F64E4B" w:rsidRPr="00C607F4" w:rsidRDefault="00F64E4B"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Esquemas voluntarios</w:t>
            </w:r>
          </w:p>
          <w:p w:rsidR="00F64E4B" w:rsidRPr="00C607F4" w:rsidRDefault="00F64E4B" w:rsidP="00794253">
            <w:pPr>
              <w:spacing w:before="100" w:beforeAutospacing="1" w:after="100" w:afterAutospacing="1"/>
              <w:contextualSpacing/>
              <w:rPr>
                <w:rFonts w:ascii="Arial" w:eastAsia="Calibri" w:hAnsi="Arial" w:cs="Arial"/>
                <w:sz w:val="20"/>
                <w:szCs w:val="20"/>
              </w:rPr>
            </w:pPr>
          </w:p>
        </w:tc>
        <w:tc>
          <w:tcPr>
            <w:tcW w:w="1773" w:type="dxa"/>
            <w:shd w:val="clear" w:color="auto" w:fill="auto"/>
            <w:vAlign w:val="center"/>
          </w:tcPr>
          <w:p w:rsidR="00F64E4B" w:rsidRPr="00C607F4" w:rsidRDefault="00F64E4B" w:rsidP="003B34E3">
            <w:pPr>
              <w:jc w:val="center"/>
              <w:rPr>
                <w:rFonts w:ascii="Arial" w:hAnsi="Arial" w:cs="Arial"/>
                <w:sz w:val="20"/>
                <w:szCs w:val="20"/>
              </w:rPr>
            </w:pPr>
            <w:r w:rsidRPr="00C607F4">
              <w:rPr>
                <w:rFonts w:ascii="Arial" w:eastAsia="Calibri" w:hAnsi="Arial" w:cs="Arial"/>
                <w:sz w:val="20"/>
                <w:szCs w:val="20"/>
              </w:rPr>
              <w:t>No</w:t>
            </w:r>
          </w:p>
        </w:tc>
        <w:tc>
          <w:tcPr>
            <w:tcW w:w="4783" w:type="dxa"/>
            <w:shd w:val="clear" w:color="auto" w:fill="auto"/>
            <w:vAlign w:val="center"/>
          </w:tcPr>
          <w:p w:rsidR="00F64E4B" w:rsidRPr="00C607F4" w:rsidRDefault="00406F03" w:rsidP="003B34E3">
            <w:pPr>
              <w:rPr>
                <w:rFonts w:ascii="Arial" w:hAnsi="Arial" w:cs="Arial"/>
                <w:sz w:val="20"/>
                <w:szCs w:val="20"/>
              </w:rPr>
            </w:pPr>
            <w:r w:rsidRPr="00C607F4">
              <w:rPr>
                <w:rFonts w:ascii="Arial" w:eastAsia="Calibri" w:hAnsi="Arial" w:cs="Arial"/>
                <w:sz w:val="20"/>
                <w:szCs w:val="20"/>
              </w:rPr>
              <w:t>No aplica.</w:t>
            </w:r>
          </w:p>
        </w:tc>
      </w:tr>
      <w:tr w:rsidR="00F64E4B" w:rsidRPr="00C607F4" w:rsidTr="00F41BBC">
        <w:trPr>
          <w:cantSplit/>
          <w:tblCellSpacing w:w="11" w:type="dxa"/>
          <w:jc w:val="center"/>
        </w:trPr>
        <w:tc>
          <w:tcPr>
            <w:tcW w:w="3272" w:type="dxa"/>
            <w:shd w:val="clear" w:color="auto" w:fill="D9D9D9" w:themeFill="background1" w:themeFillShade="D9"/>
            <w:vAlign w:val="center"/>
          </w:tcPr>
          <w:p w:rsidR="00F64E4B" w:rsidRPr="00C607F4" w:rsidRDefault="00F64E4B" w:rsidP="00794253">
            <w:pPr>
              <w:spacing w:before="100" w:beforeAutospacing="1" w:after="100" w:afterAutospacing="1"/>
              <w:contextualSpacing/>
              <w:rPr>
                <w:rFonts w:ascii="Arial" w:eastAsia="Calibri" w:hAnsi="Arial" w:cs="Arial"/>
                <w:sz w:val="20"/>
                <w:szCs w:val="20"/>
              </w:rPr>
            </w:pPr>
          </w:p>
          <w:p w:rsidR="00F64E4B" w:rsidRPr="00C607F4" w:rsidRDefault="00F64E4B"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Sistema de incentivos (financieros, fiscales, etc.)</w:t>
            </w:r>
          </w:p>
          <w:p w:rsidR="00F64E4B" w:rsidRPr="00C607F4" w:rsidRDefault="00F64E4B" w:rsidP="00794253">
            <w:pPr>
              <w:spacing w:before="100" w:beforeAutospacing="1" w:after="100" w:afterAutospacing="1"/>
              <w:contextualSpacing/>
              <w:rPr>
                <w:rFonts w:ascii="Arial" w:eastAsia="Calibri" w:hAnsi="Arial" w:cs="Arial"/>
                <w:sz w:val="20"/>
                <w:szCs w:val="20"/>
              </w:rPr>
            </w:pPr>
          </w:p>
        </w:tc>
        <w:tc>
          <w:tcPr>
            <w:tcW w:w="1773" w:type="dxa"/>
            <w:shd w:val="clear" w:color="auto" w:fill="auto"/>
            <w:vAlign w:val="center"/>
          </w:tcPr>
          <w:p w:rsidR="00F64E4B" w:rsidRPr="00C607F4" w:rsidRDefault="00F64E4B" w:rsidP="003B34E3">
            <w:pPr>
              <w:jc w:val="center"/>
              <w:rPr>
                <w:rFonts w:ascii="Arial" w:hAnsi="Arial" w:cs="Arial"/>
                <w:sz w:val="20"/>
                <w:szCs w:val="20"/>
              </w:rPr>
            </w:pPr>
            <w:r w:rsidRPr="00C607F4">
              <w:rPr>
                <w:rFonts w:ascii="Arial" w:eastAsia="Calibri" w:hAnsi="Arial" w:cs="Arial"/>
                <w:sz w:val="20"/>
                <w:szCs w:val="20"/>
              </w:rPr>
              <w:t>No</w:t>
            </w:r>
          </w:p>
        </w:tc>
        <w:tc>
          <w:tcPr>
            <w:tcW w:w="4783" w:type="dxa"/>
            <w:shd w:val="clear" w:color="auto" w:fill="auto"/>
            <w:vAlign w:val="center"/>
          </w:tcPr>
          <w:p w:rsidR="00F64E4B" w:rsidRPr="00C607F4" w:rsidRDefault="00406F03" w:rsidP="003B34E3">
            <w:pPr>
              <w:rPr>
                <w:rFonts w:ascii="Arial" w:hAnsi="Arial" w:cs="Arial"/>
                <w:sz w:val="20"/>
                <w:szCs w:val="20"/>
              </w:rPr>
            </w:pPr>
            <w:r w:rsidRPr="00C607F4">
              <w:rPr>
                <w:rFonts w:ascii="Arial" w:eastAsia="Calibri" w:hAnsi="Arial" w:cs="Arial"/>
                <w:sz w:val="20"/>
                <w:szCs w:val="20"/>
              </w:rPr>
              <w:t>No aplica.</w:t>
            </w:r>
          </w:p>
        </w:tc>
      </w:tr>
      <w:tr w:rsidR="00406F03" w:rsidRPr="00C607F4" w:rsidTr="00F41BBC">
        <w:trPr>
          <w:cantSplit/>
          <w:tblCellSpacing w:w="11" w:type="dxa"/>
          <w:jc w:val="center"/>
        </w:trPr>
        <w:tc>
          <w:tcPr>
            <w:tcW w:w="3272" w:type="dxa"/>
            <w:shd w:val="clear" w:color="auto" w:fill="D9D9D9" w:themeFill="background1" w:themeFillShade="D9"/>
            <w:vAlign w:val="center"/>
          </w:tcPr>
          <w:p w:rsidR="00406F03" w:rsidRPr="00C607F4" w:rsidRDefault="00406F03" w:rsidP="00406F03">
            <w:pPr>
              <w:spacing w:before="100" w:beforeAutospacing="1" w:after="100" w:afterAutospacing="1"/>
              <w:contextualSpacing/>
              <w:rPr>
                <w:rFonts w:ascii="Arial" w:eastAsia="Calibri" w:hAnsi="Arial" w:cs="Arial"/>
                <w:sz w:val="20"/>
                <w:szCs w:val="20"/>
              </w:rPr>
            </w:pPr>
          </w:p>
          <w:p w:rsidR="00406F03" w:rsidRPr="00C607F4" w:rsidRDefault="00406F03" w:rsidP="00406F0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Otro tipo de regulación</w:t>
            </w:r>
          </w:p>
          <w:p w:rsidR="00406F03" w:rsidRPr="00C607F4" w:rsidRDefault="00406F03" w:rsidP="00406F03">
            <w:pPr>
              <w:spacing w:before="100" w:beforeAutospacing="1" w:after="100" w:afterAutospacing="1"/>
              <w:contextualSpacing/>
              <w:rPr>
                <w:rFonts w:ascii="Arial" w:eastAsia="Calibri" w:hAnsi="Arial" w:cs="Arial"/>
                <w:sz w:val="20"/>
                <w:szCs w:val="20"/>
              </w:rPr>
            </w:pPr>
          </w:p>
        </w:tc>
        <w:tc>
          <w:tcPr>
            <w:tcW w:w="1773" w:type="dxa"/>
            <w:shd w:val="clear" w:color="auto" w:fill="auto"/>
            <w:vAlign w:val="center"/>
          </w:tcPr>
          <w:p w:rsidR="00406F03" w:rsidRPr="00C607F4" w:rsidRDefault="00406F03" w:rsidP="00406F03">
            <w:pPr>
              <w:jc w:val="center"/>
              <w:rPr>
                <w:rFonts w:ascii="Arial" w:hAnsi="Arial" w:cs="Arial"/>
                <w:sz w:val="20"/>
                <w:szCs w:val="20"/>
              </w:rPr>
            </w:pPr>
            <w:r w:rsidRPr="00C607F4">
              <w:rPr>
                <w:rFonts w:ascii="Arial" w:eastAsia="Calibri" w:hAnsi="Arial" w:cs="Arial"/>
                <w:sz w:val="20"/>
                <w:szCs w:val="20"/>
              </w:rPr>
              <w:t>No</w:t>
            </w:r>
          </w:p>
        </w:tc>
        <w:tc>
          <w:tcPr>
            <w:tcW w:w="4783" w:type="dxa"/>
            <w:shd w:val="clear" w:color="auto" w:fill="auto"/>
            <w:vAlign w:val="center"/>
          </w:tcPr>
          <w:p w:rsidR="00406F03" w:rsidRPr="00C607F4" w:rsidRDefault="00406F03" w:rsidP="00406F03">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 xml:space="preserve">Debido a que ya existe una disposición normativa que únicamente se tendría que actualizar. </w:t>
            </w:r>
          </w:p>
        </w:tc>
      </w:tr>
      <w:tr w:rsidR="00406F03" w:rsidRPr="00C607F4" w:rsidTr="00F41BBC">
        <w:trPr>
          <w:cantSplit/>
          <w:tblCellSpacing w:w="11" w:type="dxa"/>
          <w:jc w:val="center"/>
        </w:trPr>
        <w:tc>
          <w:tcPr>
            <w:tcW w:w="3272" w:type="dxa"/>
            <w:shd w:val="clear" w:color="auto" w:fill="D9D9D9" w:themeFill="background1" w:themeFillShade="D9"/>
            <w:vAlign w:val="center"/>
          </w:tcPr>
          <w:p w:rsidR="00406F03" w:rsidRPr="00C607F4" w:rsidRDefault="00406F03" w:rsidP="00406F03">
            <w:pPr>
              <w:spacing w:before="100" w:beforeAutospacing="1" w:after="100" w:afterAutospacing="1"/>
              <w:contextualSpacing/>
              <w:rPr>
                <w:rFonts w:ascii="Arial" w:eastAsia="Calibri" w:hAnsi="Arial" w:cs="Arial"/>
                <w:sz w:val="20"/>
                <w:szCs w:val="20"/>
              </w:rPr>
            </w:pPr>
          </w:p>
          <w:p w:rsidR="00406F03" w:rsidRPr="00C607F4" w:rsidRDefault="00406F03" w:rsidP="00406F0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Otras alternativas</w:t>
            </w:r>
          </w:p>
          <w:p w:rsidR="00406F03" w:rsidRPr="00C607F4" w:rsidRDefault="00406F03" w:rsidP="00406F03">
            <w:pPr>
              <w:spacing w:before="100" w:beforeAutospacing="1" w:after="100" w:afterAutospacing="1"/>
              <w:contextualSpacing/>
              <w:rPr>
                <w:rFonts w:ascii="Arial" w:eastAsia="Calibri" w:hAnsi="Arial" w:cs="Arial"/>
                <w:sz w:val="20"/>
                <w:szCs w:val="20"/>
              </w:rPr>
            </w:pPr>
          </w:p>
        </w:tc>
        <w:tc>
          <w:tcPr>
            <w:tcW w:w="1773" w:type="dxa"/>
            <w:shd w:val="clear" w:color="auto" w:fill="auto"/>
            <w:vAlign w:val="center"/>
          </w:tcPr>
          <w:p w:rsidR="00406F03" w:rsidRPr="00C607F4" w:rsidRDefault="00406F03" w:rsidP="00406F03">
            <w:pPr>
              <w:jc w:val="center"/>
              <w:rPr>
                <w:rFonts w:ascii="Arial" w:hAnsi="Arial" w:cs="Arial"/>
                <w:sz w:val="20"/>
                <w:szCs w:val="20"/>
              </w:rPr>
            </w:pPr>
            <w:r w:rsidRPr="00C607F4">
              <w:rPr>
                <w:rFonts w:ascii="Arial" w:eastAsia="Calibri" w:hAnsi="Arial" w:cs="Arial"/>
                <w:sz w:val="20"/>
                <w:szCs w:val="20"/>
              </w:rPr>
              <w:t>No</w:t>
            </w:r>
          </w:p>
        </w:tc>
        <w:tc>
          <w:tcPr>
            <w:tcW w:w="4783" w:type="dxa"/>
            <w:shd w:val="clear" w:color="auto" w:fill="auto"/>
            <w:vAlign w:val="center"/>
          </w:tcPr>
          <w:p w:rsidR="00406F03" w:rsidRPr="00C607F4" w:rsidRDefault="00406F03" w:rsidP="00406F03">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 xml:space="preserve">Debido a que ya existe una disposición normativa que únicamente se tendría que actualizar. </w:t>
            </w:r>
          </w:p>
        </w:tc>
      </w:tr>
      <w:tr w:rsidR="00406F03" w:rsidRPr="00C607F4" w:rsidTr="00794253">
        <w:trPr>
          <w:cantSplit/>
          <w:tblCellSpacing w:w="11" w:type="dxa"/>
          <w:jc w:val="center"/>
        </w:trPr>
        <w:tc>
          <w:tcPr>
            <w:tcW w:w="9872" w:type="dxa"/>
            <w:gridSpan w:val="3"/>
            <w:shd w:val="clear" w:color="auto" w:fill="D9D9D9" w:themeFill="background1" w:themeFillShade="D9"/>
            <w:vAlign w:val="center"/>
          </w:tcPr>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p w:rsidR="00406F03" w:rsidRPr="00C607F4" w:rsidRDefault="00406F03" w:rsidP="00406F03">
            <w:pPr>
              <w:shd w:val="clear" w:color="auto" w:fill="D9D9D9" w:themeFill="background1" w:themeFillShade="D9"/>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¿Por qué se considera que el proyecto regulatorio representa la mejor forma de atender la problemática identificada?</w:t>
            </w:r>
          </w:p>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tc>
      </w:tr>
      <w:tr w:rsidR="00406F03" w:rsidRPr="00C607F4" w:rsidTr="00406F03">
        <w:trPr>
          <w:cantSplit/>
          <w:tblCellSpacing w:w="11" w:type="dxa"/>
          <w:jc w:val="center"/>
        </w:trPr>
        <w:tc>
          <w:tcPr>
            <w:tcW w:w="9872" w:type="dxa"/>
            <w:gridSpan w:val="3"/>
            <w:shd w:val="clear" w:color="auto" w:fill="auto"/>
            <w:vAlign w:val="center"/>
          </w:tcPr>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p w:rsidR="00406F03" w:rsidRPr="00C607F4" w:rsidRDefault="00406F03" w:rsidP="00406F03">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Porque ya existe una disposición normativa municipal que únicamente se tendría que actualizar.</w:t>
            </w:r>
          </w:p>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tc>
      </w:tr>
      <w:tr w:rsidR="00406F03" w:rsidRPr="00C607F4" w:rsidTr="00794253">
        <w:trPr>
          <w:cantSplit/>
          <w:tblCellSpacing w:w="11" w:type="dxa"/>
          <w:jc w:val="center"/>
        </w:trPr>
        <w:tc>
          <w:tcPr>
            <w:tcW w:w="9872" w:type="dxa"/>
            <w:gridSpan w:val="3"/>
            <w:shd w:val="clear" w:color="auto" w:fill="D9D9D9" w:themeFill="background1" w:themeFillShade="D9"/>
            <w:vAlign w:val="center"/>
          </w:tcPr>
          <w:p w:rsidR="00406F03" w:rsidRPr="00C607F4" w:rsidRDefault="00406F03" w:rsidP="00406F03">
            <w:pPr>
              <w:spacing w:before="100" w:beforeAutospacing="1" w:after="100" w:afterAutospacing="1"/>
              <w:contextualSpacing/>
              <w:rPr>
                <w:rFonts w:ascii="Arial" w:eastAsia="Calibri" w:hAnsi="Arial" w:cs="Arial"/>
                <w:sz w:val="20"/>
                <w:szCs w:val="20"/>
              </w:rPr>
            </w:pPr>
          </w:p>
          <w:p w:rsidR="00406F03" w:rsidRPr="00C607F4" w:rsidRDefault="00406F03" w:rsidP="00406F03">
            <w:pPr>
              <w:shd w:val="clear" w:color="auto" w:fill="D9D9D9" w:themeFill="background1" w:themeFillShade="D9"/>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Describa la forma en que la problemática se encuentra regulada en otros municipio, estados o países, así como las mejores prácticas que se tengan identificadas:</w:t>
            </w:r>
          </w:p>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tc>
      </w:tr>
      <w:tr w:rsidR="00406F03" w:rsidRPr="00C607F4" w:rsidTr="00400858">
        <w:trPr>
          <w:cantSplit/>
          <w:tblCellSpacing w:w="11" w:type="dxa"/>
          <w:jc w:val="center"/>
        </w:trPr>
        <w:tc>
          <w:tcPr>
            <w:tcW w:w="9872" w:type="dxa"/>
            <w:gridSpan w:val="3"/>
            <w:shd w:val="clear" w:color="auto" w:fill="auto"/>
            <w:vAlign w:val="center"/>
          </w:tcPr>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p w:rsidR="00406F03" w:rsidRPr="00C607F4" w:rsidRDefault="00406F03" w:rsidP="00406F03">
            <w:pPr>
              <w:spacing w:before="100" w:beforeAutospacing="1" w:after="100" w:afterAutospacing="1"/>
              <w:contextualSpacing/>
              <w:jc w:val="both"/>
              <w:rPr>
                <w:rFonts w:ascii="Arial" w:eastAsia="Calibri" w:hAnsi="Arial" w:cs="Arial"/>
                <w:sz w:val="20"/>
                <w:szCs w:val="20"/>
                <w:lang w:val="es-ES"/>
              </w:rPr>
            </w:pPr>
            <w:r w:rsidRPr="00C607F4">
              <w:rPr>
                <w:rFonts w:ascii="Arial" w:eastAsia="Calibri" w:hAnsi="Arial" w:cs="Arial"/>
                <w:sz w:val="20"/>
                <w:szCs w:val="20"/>
                <w:lang w:val="es-ES"/>
              </w:rPr>
              <w:t>El Poder Ejecutivo del Estado de Querétaro y otros municipios del Estado también cuentan con Lineamientos para la Organización, Integración, Control, Actualización y Registro del Padrón de Contratistas de Obra Pública.</w:t>
            </w:r>
          </w:p>
          <w:p w:rsidR="00406F03" w:rsidRPr="00C607F4" w:rsidRDefault="00406F03" w:rsidP="00406F03">
            <w:pPr>
              <w:spacing w:before="100" w:beforeAutospacing="1" w:after="100" w:afterAutospacing="1"/>
              <w:contextualSpacing/>
              <w:rPr>
                <w:rFonts w:ascii="Arial" w:eastAsia="Calibri" w:hAnsi="Arial" w:cs="Arial"/>
                <w:sz w:val="20"/>
                <w:szCs w:val="20"/>
                <w:lang w:val="es-ES"/>
              </w:rPr>
            </w:pPr>
          </w:p>
        </w:tc>
      </w:tr>
    </w:tbl>
    <w:p w:rsidR="0083292F" w:rsidRPr="00C607F4" w:rsidRDefault="0083292F">
      <w:pPr>
        <w:rPr>
          <w:rFonts w:ascii="Arial" w:hAnsi="Arial" w:cs="Arial"/>
          <w:sz w:val="20"/>
          <w:szCs w:val="20"/>
        </w:rPr>
      </w:pPr>
    </w:p>
    <w:tbl>
      <w:tblPr>
        <w:tblStyle w:val="Tablaconcuadrcula1"/>
        <w:tblW w:w="0" w:type="auto"/>
        <w:jc w:val="center"/>
        <w:tblCellSpacing w:w="11" w:type="dxa"/>
        <w:tblLook w:val="04A0" w:firstRow="1" w:lastRow="0" w:firstColumn="1" w:lastColumn="0" w:noHBand="0" w:noVBand="1"/>
      </w:tblPr>
      <w:tblGrid>
        <w:gridCol w:w="3305"/>
        <w:gridCol w:w="1654"/>
        <w:gridCol w:w="4958"/>
      </w:tblGrid>
      <w:tr w:rsidR="00794253" w:rsidRPr="00C607F4" w:rsidTr="00C738D5">
        <w:trPr>
          <w:cantSplit/>
          <w:tblCellSpacing w:w="11" w:type="dxa"/>
          <w:jc w:val="center"/>
        </w:trPr>
        <w:tc>
          <w:tcPr>
            <w:tcW w:w="9873" w:type="dxa"/>
            <w:gridSpan w:val="3"/>
            <w:shd w:val="clear" w:color="auto" w:fill="000000" w:themeFill="text1"/>
            <w:vAlign w:val="center"/>
          </w:tcPr>
          <w:p w:rsidR="00794253" w:rsidRPr="00C607F4" w:rsidRDefault="00794253" w:rsidP="00794253">
            <w:pPr>
              <w:spacing w:before="100" w:beforeAutospacing="1" w:after="100" w:afterAutospacing="1"/>
              <w:contextualSpacing/>
              <w:rPr>
                <w:rFonts w:ascii="Arial" w:eastAsia="Calibri" w:hAnsi="Arial" w:cs="Arial"/>
                <w:b/>
                <w:color w:val="FFFFFF" w:themeColor="background1"/>
                <w:sz w:val="20"/>
                <w:szCs w:val="20"/>
                <w:lang w:val="es-ES"/>
              </w:rPr>
            </w:pPr>
          </w:p>
          <w:p w:rsidR="00794253" w:rsidRPr="00C607F4" w:rsidRDefault="00794253" w:rsidP="00794253">
            <w:pPr>
              <w:spacing w:before="100" w:beforeAutospacing="1" w:after="100" w:afterAutospacing="1"/>
              <w:contextualSpacing/>
              <w:jc w:val="center"/>
              <w:rPr>
                <w:rFonts w:ascii="Arial" w:eastAsia="Calibri" w:hAnsi="Arial" w:cs="Arial"/>
                <w:b/>
                <w:color w:val="FFFFFF" w:themeColor="background1"/>
                <w:sz w:val="20"/>
                <w:szCs w:val="20"/>
                <w:lang w:val="es-ES"/>
              </w:rPr>
            </w:pPr>
            <w:r w:rsidRPr="00C607F4">
              <w:rPr>
                <w:rFonts w:ascii="Arial" w:eastAsia="Calibri" w:hAnsi="Arial" w:cs="Arial"/>
                <w:b/>
                <w:color w:val="FFFFFF" w:themeColor="background1"/>
                <w:sz w:val="20"/>
                <w:szCs w:val="20"/>
                <w:lang w:val="es-ES"/>
              </w:rPr>
              <w:t>SECCIÓN 4. IMPACTO DE LA REGULACIÓN</w:t>
            </w:r>
          </w:p>
          <w:p w:rsidR="00794253" w:rsidRPr="00C607F4" w:rsidRDefault="00794253" w:rsidP="00794253">
            <w:pPr>
              <w:spacing w:before="100" w:beforeAutospacing="1" w:after="100" w:afterAutospacing="1"/>
              <w:contextualSpacing/>
              <w:rPr>
                <w:rFonts w:ascii="Arial" w:eastAsia="Calibri" w:hAnsi="Arial" w:cs="Arial"/>
                <w:b/>
                <w:color w:val="FFFFFF" w:themeColor="background1"/>
                <w:sz w:val="20"/>
                <w:szCs w:val="20"/>
                <w:lang w:val="es-ES"/>
              </w:rPr>
            </w:pPr>
          </w:p>
        </w:tc>
      </w:tr>
      <w:tr w:rsidR="00C738D5" w:rsidRPr="00C607F4" w:rsidTr="00C738D5">
        <w:trPr>
          <w:cantSplit/>
          <w:tblCellSpacing w:w="11" w:type="dxa"/>
          <w:jc w:val="center"/>
        </w:trPr>
        <w:tc>
          <w:tcPr>
            <w:tcW w:w="9873" w:type="dxa"/>
            <w:gridSpan w:val="3"/>
            <w:shd w:val="clear" w:color="auto" w:fill="D9D9D9" w:themeFill="background1" w:themeFillShade="D9"/>
            <w:vAlign w:val="center"/>
          </w:tcPr>
          <w:p w:rsidR="00C738D5" w:rsidRPr="00C607F4" w:rsidRDefault="00C738D5" w:rsidP="00794253">
            <w:pPr>
              <w:spacing w:before="100" w:beforeAutospacing="1" w:after="100" w:afterAutospacing="1"/>
              <w:contextualSpacing/>
              <w:jc w:val="center"/>
              <w:rPr>
                <w:rFonts w:ascii="Arial" w:eastAsia="Calibri" w:hAnsi="Arial" w:cs="Arial"/>
                <w:sz w:val="20"/>
                <w:szCs w:val="20"/>
                <w:lang w:val="es-ES"/>
              </w:rPr>
            </w:pPr>
          </w:p>
          <w:p w:rsidR="00C738D5" w:rsidRPr="00C607F4" w:rsidRDefault="00C738D5" w:rsidP="00794253">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4.1 TRÁMITES Y SERVICIOS</w:t>
            </w:r>
          </w:p>
          <w:p w:rsidR="00C738D5" w:rsidRPr="00C607F4" w:rsidRDefault="00C738D5" w:rsidP="00794253">
            <w:pPr>
              <w:spacing w:before="100" w:beforeAutospacing="1" w:after="100" w:afterAutospacing="1"/>
              <w:contextualSpacing/>
              <w:jc w:val="center"/>
              <w:rPr>
                <w:rFonts w:ascii="Arial" w:eastAsia="Calibri" w:hAnsi="Arial" w:cs="Arial"/>
                <w:sz w:val="20"/>
                <w:szCs w:val="20"/>
                <w:lang w:val="es-ES"/>
              </w:rPr>
            </w:pPr>
          </w:p>
        </w:tc>
      </w:tr>
      <w:tr w:rsidR="00794253" w:rsidRPr="00C607F4" w:rsidTr="00C738D5">
        <w:trPr>
          <w:cantSplit/>
          <w:tblCellSpacing w:w="11" w:type="dxa"/>
          <w:jc w:val="center"/>
        </w:trPr>
        <w:tc>
          <w:tcPr>
            <w:tcW w:w="4926" w:type="dxa"/>
            <w:gridSpan w:val="2"/>
            <w:shd w:val="clear" w:color="auto" w:fill="D9D9D9" w:themeFill="background1" w:themeFillShade="D9"/>
            <w:vAlign w:val="center"/>
          </w:tcPr>
          <w:p w:rsidR="00794253" w:rsidRPr="00C607F4" w:rsidRDefault="00794253" w:rsidP="00794253">
            <w:pPr>
              <w:spacing w:before="100" w:beforeAutospacing="1" w:after="100" w:afterAutospacing="1"/>
              <w:contextualSpacing/>
              <w:rPr>
                <w:rFonts w:ascii="Arial" w:eastAsia="Calibri" w:hAnsi="Arial" w:cs="Arial"/>
                <w:b/>
                <w:sz w:val="20"/>
                <w:szCs w:val="20"/>
                <w:lang w:val="es-ES"/>
              </w:rPr>
            </w:pPr>
          </w:p>
          <w:p w:rsidR="00794253" w:rsidRPr="00C607F4" w:rsidRDefault="00794253" w:rsidP="007942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¿La propuesta de regulación crea, modifica o elimina Trámites?</w:t>
            </w:r>
          </w:p>
          <w:p w:rsidR="00794253" w:rsidRPr="00C607F4" w:rsidRDefault="00794253" w:rsidP="00794253">
            <w:pPr>
              <w:spacing w:before="100" w:beforeAutospacing="1" w:after="100" w:afterAutospacing="1"/>
              <w:contextualSpacing/>
              <w:rPr>
                <w:rFonts w:ascii="Arial" w:eastAsia="Calibri" w:hAnsi="Arial" w:cs="Arial"/>
                <w:b/>
                <w:sz w:val="20"/>
                <w:szCs w:val="20"/>
                <w:lang w:val="es-ES"/>
              </w:rPr>
            </w:pPr>
          </w:p>
        </w:tc>
        <w:tc>
          <w:tcPr>
            <w:tcW w:w="4925" w:type="dxa"/>
            <w:shd w:val="clear" w:color="auto" w:fill="auto"/>
            <w:vAlign w:val="center"/>
          </w:tcPr>
          <w:p w:rsidR="00794253" w:rsidRPr="00C607F4" w:rsidRDefault="00794253" w:rsidP="00D93C42">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 xml:space="preserve">Sí </w:t>
            </w:r>
          </w:p>
        </w:tc>
      </w:tr>
      <w:tr w:rsidR="00794253" w:rsidRPr="00C607F4" w:rsidTr="00C738D5">
        <w:trPr>
          <w:cantSplit/>
          <w:tblCellSpacing w:w="11" w:type="dxa"/>
          <w:jc w:val="center"/>
        </w:trPr>
        <w:tc>
          <w:tcPr>
            <w:tcW w:w="9873" w:type="dxa"/>
            <w:gridSpan w:val="3"/>
            <w:shd w:val="clear" w:color="auto" w:fill="D9D9D9" w:themeFill="background1" w:themeFillShade="D9"/>
            <w:vAlign w:val="center"/>
          </w:tcPr>
          <w:p w:rsidR="00794253" w:rsidRPr="00C607F4" w:rsidRDefault="00794253" w:rsidP="00794253">
            <w:pPr>
              <w:spacing w:before="100" w:beforeAutospacing="1" w:after="100" w:afterAutospacing="1"/>
              <w:contextualSpacing/>
              <w:rPr>
                <w:rFonts w:ascii="Arial" w:eastAsia="Calibri" w:hAnsi="Arial" w:cs="Arial"/>
                <w:sz w:val="20"/>
                <w:szCs w:val="20"/>
                <w:lang w:val="es-ES"/>
              </w:rPr>
            </w:pPr>
          </w:p>
          <w:p w:rsidR="003E24F3" w:rsidRPr="00C607F4" w:rsidRDefault="003E24F3" w:rsidP="00944534">
            <w:pPr>
              <w:spacing w:before="100" w:beforeAutospacing="1" w:after="100" w:afterAutospacing="1"/>
              <w:contextualSpacing/>
              <w:rPr>
                <w:rFonts w:ascii="Arial" w:eastAsia="Calibri" w:hAnsi="Arial" w:cs="Arial"/>
                <w:i/>
                <w:sz w:val="20"/>
                <w:szCs w:val="20"/>
                <w:lang w:val="es-ES"/>
              </w:rPr>
            </w:pPr>
            <w:r w:rsidRPr="00C607F4">
              <w:rPr>
                <w:rFonts w:ascii="Arial" w:eastAsia="Calibri" w:hAnsi="Arial" w:cs="Arial"/>
                <w:b/>
                <w:sz w:val="20"/>
                <w:szCs w:val="20"/>
                <w:lang w:val="es-ES"/>
              </w:rPr>
              <w:t xml:space="preserve">¿Cuántos Trámites crea, modifica o elimina? </w:t>
            </w:r>
            <w:r w:rsidR="00944534" w:rsidRPr="00C607F4">
              <w:rPr>
                <w:rFonts w:ascii="Arial" w:eastAsia="Calibri" w:hAnsi="Arial" w:cs="Arial"/>
                <w:i/>
                <w:sz w:val="20"/>
                <w:szCs w:val="20"/>
                <w:lang w:val="es-ES"/>
              </w:rPr>
              <w:t>4</w:t>
            </w:r>
          </w:p>
          <w:p w:rsidR="003E24F3" w:rsidRPr="00C607F4" w:rsidRDefault="003E24F3" w:rsidP="00794253">
            <w:pPr>
              <w:spacing w:before="100" w:beforeAutospacing="1" w:after="100" w:afterAutospacing="1"/>
              <w:contextualSpacing/>
              <w:rPr>
                <w:rFonts w:ascii="Arial" w:eastAsia="Calibri" w:hAnsi="Arial" w:cs="Arial"/>
                <w:sz w:val="20"/>
                <w:szCs w:val="20"/>
                <w:lang w:val="es-ES"/>
              </w:rPr>
            </w:pPr>
          </w:p>
        </w:tc>
      </w:tr>
      <w:tr w:rsidR="003E24F3" w:rsidRPr="00C607F4" w:rsidTr="00C738D5">
        <w:trPr>
          <w:cantSplit/>
          <w:trHeight w:val="231"/>
          <w:tblCellSpacing w:w="11" w:type="dxa"/>
          <w:jc w:val="center"/>
        </w:trPr>
        <w:tc>
          <w:tcPr>
            <w:tcW w:w="3272" w:type="dxa"/>
            <w:shd w:val="clear" w:color="auto" w:fill="D9D9D9" w:themeFill="background1" w:themeFillShade="D9"/>
            <w:vAlign w:val="center"/>
          </w:tcPr>
          <w:p w:rsidR="003E24F3" w:rsidRPr="00C607F4" w:rsidRDefault="003E24F3" w:rsidP="003E24F3">
            <w:pPr>
              <w:spacing w:before="100" w:beforeAutospacing="1" w:after="100" w:afterAutospacing="1"/>
              <w:contextualSpacing/>
              <w:jc w:val="center"/>
              <w:rPr>
                <w:rFonts w:ascii="Arial" w:eastAsia="Calibri" w:hAnsi="Arial" w:cs="Arial"/>
                <w:b/>
                <w:sz w:val="20"/>
                <w:szCs w:val="20"/>
              </w:rPr>
            </w:pPr>
          </w:p>
          <w:p w:rsidR="003E24F3" w:rsidRPr="00C607F4" w:rsidRDefault="003E24F3" w:rsidP="003E24F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Efecto en Trámites</w:t>
            </w:r>
          </w:p>
          <w:p w:rsidR="003E24F3" w:rsidRPr="00C607F4" w:rsidRDefault="003E24F3" w:rsidP="003E24F3">
            <w:pPr>
              <w:spacing w:before="100" w:beforeAutospacing="1" w:after="100" w:afterAutospacing="1"/>
              <w:contextualSpacing/>
              <w:jc w:val="center"/>
              <w:rPr>
                <w:rFonts w:ascii="Arial" w:eastAsia="Calibri" w:hAnsi="Arial" w:cs="Arial"/>
                <w:b/>
                <w:sz w:val="20"/>
                <w:szCs w:val="20"/>
              </w:rPr>
            </w:pPr>
          </w:p>
        </w:tc>
        <w:tc>
          <w:tcPr>
            <w:tcW w:w="1632" w:type="dxa"/>
            <w:shd w:val="clear" w:color="auto" w:fill="D9D9D9" w:themeFill="background1" w:themeFillShade="D9"/>
            <w:vAlign w:val="center"/>
          </w:tcPr>
          <w:p w:rsidR="003E24F3" w:rsidRPr="00C607F4" w:rsidRDefault="003E24F3" w:rsidP="003E24F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Número de Trámites</w:t>
            </w:r>
          </w:p>
        </w:tc>
        <w:tc>
          <w:tcPr>
            <w:tcW w:w="4925" w:type="dxa"/>
            <w:shd w:val="clear" w:color="auto" w:fill="D9D9D9" w:themeFill="background1" w:themeFillShade="D9"/>
            <w:vAlign w:val="center"/>
          </w:tcPr>
          <w:p w:rsidR="003E24F3" w:rsidRPr="00C607F4" w:rsidRDefault="003E24F3" w:rsidP="003E24F3">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Justificación</w:t>
            </w:r>
          </w:p>
        </w:tc>
      </w:tr>
      <w:tr w:rsidR="003E24F3" w:rsidRPr="00C607F4" w:rsidTr="00C738D5">
        <w:trPr>
          <w:cantSplit/>
          <w:trHeight w:val="231"/>
          <w:tblCellSpacing w:w="11" w:type="dxa"/>
          <w:jc w:val="center"/>
        </w:trPr>
        <w:tc>
          <w:tcPr>
            <w:tcW w:w="3272" w:type="dxa"/>
            <w:shd w:val="clear" w:color="auto" w:fill="D9D9D9" w:themeFill="background1" w:themeFillShade="D9"/>
            <w:vAlign w:val="center"/>
          </w:tcPr>
          <w:p w:rsidR="00C37721" w:rsidRPr="00C607F4" w:rsidRDefault="00C37721" w:rsidP="00794253">
            <w:pPr>
              <w:spacing w:before="100" w:beforeAutospacing="1" w:after="100" w:afterAutospacing="1"/>
              <w:contextualSpacing/>
              <w:rPr>
                <w:rFonts w:ascii="Arial" w:eastAsia="Calibri" w:hAnsi="Arial" w:cs="Arial"/>
                <w:sz w:val="20"/>
                <w:szCs w:val="20"/>
              </w:rPr>
            </w:pPr>
          </w:p>
          <w:p w:rsidR="003E24F3" w:rsidRPr="00C607F4" w:rsidRDefault="00C37721"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Crea Trámites</w:t>
            </w:r>
          </w:p>
          <w:p w:rsidR="00C37721" w:rsidRPr="00C607F4" w:rsidRDefault="00C37721" w:rsidP="00794253">
            <w:pPr>
              <w:spacing w:before="100" w:beforeAutospacing="1" w:after="100" w:afterAutospacing="1"/>
              <w:contextualSpacing/>
              <w:rPr>
                <w:rFonts w:ascii="Arial" w:eastAsia="Calibri" w:hAnsi="Arial" w:cs="Arial"/>
                <w:sz w:val="20"/>
                <w:szCs w:val="20"/>
              </w:rPr>
            </w:pPr>
          </w:p>
        </w:tc>
        <w:tc>
          <w:tcPr>
            <w:tcW w:w="1632" w:type="dxa"/>
            <w:shd w:val="clear" w:color="auto" w:fill="auto"/>
            <w:vAlign w:val="center"/>
          </w:tcPr>
          <w:p w:rsidR="003E24F3" w:rsidRPr="00C607F4" w:rsidRDefault="00D93C42" w:rsidP="00C37721">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4</w:t>
            </w:r>
          </w:p>
        </w:tc>
        <w:tc>
          <w:tcPr>
            <w:tcW w:w="4925" w:type="dxa"/>
            <w:shd w:val="clear" w:color="auto" w:fill="auto"/>
            <w:vAlign w:val="center"/>
          </w:tcPr>
          <w:p w:rsidR="003E24F3" w:rsidRPr="00C607F4" w:rsidRDefault="00406F03" w:rsidP="00944534">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Se propone la creación de</w:t>
            </w:r>
            <w:r w:rsidR="00944534" w:rsidRPr="00C607F4">
              <w:rPr>
                <w:rFonts w:ascii="Arial" w:eastAsia="Calibri" w:hAnsi="Arial" w:cs="Arial"/>
                <w:sz w:val="20"/>
                <w:szCs w:val="20"/>
              </w:rPr>
              <w:t xml:space="preserve"> los trámites de Ampliación y Modificación tanto para el Padrón de Contratistas como</w:t>
            </w:r>
            <w:r w:rsidR="00DD4C37" w:rsidRPr="00C607F4">
              <w:rPr>
                <w:rFonts w:ascii="Arial" w:eastAsia="Calibri" w:hAnsi="Arial" w:cs="Arial"/>
                <w:sz w:val="20"/>
                <w:szCs w:val="20"/>
              </w:rPr>
              <w:t xml:space="preserve"> para el Padrón de Laboratorios de manera que puedan reducirse los r</w:t>
            </w:r>
            <w:r w:rsidRPr="00C607F4">
              <w:rPr>
                <w:rFonts w:ascii="Arial" w:eastAsia="Calibri" w:hAnsi="Arial" w:cs="Arial"/>
                <w:sz w:val="20"/>
                <w:szCs w:val="20"/>
              </w:rPr>
              <w:t>equisitos para cada uno de ellos</w:t>
            </w:r>
            <w:r w:rsidR="00DD4C37" w:rsidRPr="00C607F4">
              <w:rPr>
                <w:rFonts w:ascii="Arial" w:eastAsia="Calibri" w:hAnsi="Arial" w:cs="Arial"/>
                <w:sz w:val="20"/>
                <w:szCs w:val="20"/>
              </w:rPr>
              <w:t>.</w:t>
            </w:r>
          </w:p>
        </w:tc>
      </w:tr>
      <w:tr w:rsidR="003E24F3" w:rsidRPr="00C607F4" w:rsidTr="00C738D5">
        <w:trPr>
          <w:cantSplit/>
          <w:trHeight w:val="231"/>
          <w:tblCellSpacing w:w="11" w:type="dxa"/>
          <w:jc w:val="center"/>
        </w:trPr>
        <w:tc>
          <w:tcPr>
            <w:tcW w:w="3272" w:type="dxa"/>
            <w:shd w:val="clear" w:color="auto" w:fill="D9D9D9" w:themeFill="background1" w:themeFillShade="D9"/>
            <w:vAlign w:val="center"/>
          </w:tcPr>
          <w:p w:rsidR="00C37721" w:rsidRPr="008865BF" w:rsidRDefault="00C37721" w:rsidP="00794253">
            <w:pPr>
              <w:spacing w:before="100" w:beforeAutospacing="1" w:after="100" w:afterAutospacing="1"/>
              <w:contextualSpacing/>
              <w:rPr>
                <w:rFonts w:ascii="Arial" w:eastAsia="Calibri" w:hAnsi="Arial" w:cs="Arial"/>
                <w:sz w:val="20"/>
                <w:szCs w:val="20"/>
              </w:rPr>
            </w:pPr>
          </w:p>
          <w:p w:rsidR="003E24F3" w:rsidRPr="008865BF" w:rsidRDefault="00C37721" w:rsidP="00794253">
            <w:pPr>
              <w:spacing w:before="100" w:beforeAutospacing="1" w:after="100" w:afterAutospacing="1"/>
              <w:contextualSpacing/>
              <w:rPr>
                <w:rFonts w:ascii="Arial" w:eastAsia="Calibri" w:hAnsi="Arial" w:cs="Arial"/>
                <w:i/>
                <w:sz w:val="20"/>
                <w:szCs w:val="20"/>
              </w:rPr>
            </w:pPr>
            <w:r w:rsidRPr="008865BF">
              <w:rPr>
                <w:rFonts w:ascii="Arial" w:eastAsia="Calibri" w:hAnsi="Arial" w:cs="Arial"/>
                <w:b/>
                <w:sz w:val="20"/>
                <w:szCs w:val="20"/>
              </w:rPr>
              <w:t>Modifica Trámites</w:t>
            </w:r>
            <w:r w:rsidR="00403038" w:rsidRPr="008865BF">
              <w:rPr>
                <w:rFonts w:ascii="Arial" w:eastAsia="Calibri" w:hAnsi="Arial" w:cs="Arial"/>
                <w:b/>
                <w:sz w:val="20"/>
                <w:szCs w:val="20"/>
              </w:rPr>
              <w:t xml:space="preserve"> (complica)</w:t>
            </w:r>
            <w:r w:rsidRPr="008865BF">
              <w:rPr>
                <w:rFonts w:ascii="Arial" w:eastAsia="Calibri" w:hAnsi="Arial" w:cs="Arial"/>
                <w:sz w:val="20"/>
                <w:szCs w:val="20"/>
              </w:rPr>
              <w:t xml:space="preserve"> </w:t>
            </w:r>
            <w:r w:rsidRPr="008865BF">
              <w:rPr>
                <w:rFonts w:ascii="Arial" w:eastAsia="Calibri" w:hAnsi="Arial" w:cs="Arial"/>
                <w:i/>
                <w:sz w:val="20"/>
                <w:szCs w:val="20"/>
              </w:rPr>
              <w:t>(Agrega requisitos, amplía plazos de resolución, aumenta el costo del trámite, aumenta la cantidad de veces que se acude a la dependencia, disminuye la vigencia, elimina alguna manera o medio para realizar el trámite)</w:t>
            </w:r>
          </w:p>
          <w:p w:rsidR="00C37721" w:rsidRPr="008865BF" w:rsidRDefault="00C37721" w:rsidP="00794253">
            <w:pPr>
              <w:spacing w:before="100" w:beforeAutospacing="1" w:after="100" w:afterAutospacing="1"/>
              <w:contextualSpacing/>
              <w:rPr>
                <w:rFonts w:ascii="Arial" w:eastAsia="Calibri" w:hAnsi="Arial" w:cs="Arial"/>
                <w:sz w:val="20"/>
                <w:szCs w:val="20"/>
              </w:rPr>
            </w:pPr>
          </w:p>
        </w:tc>
        <w:tc>
          <w:tcPr>
            <w:tcW w:w="1632" w:type="dxa"/>
            <w:shd w:val="clear" w:color="auto" w:fill="auto"/>
            <w:vAlign w:val="center"/>
          </w:tcPr>
          <w:p w:rsidR="003E24F3" w:rsidRPr="008865BF" w:rsidRDefault="008865BF" w:rsidP="00C37721">
            <w:pPr>
              <w:spacing w:before="100" w:beforeAutospacing="1" w:after="100" w:afterAutospacing="1"/>
              <w:contextualSpacing/>
              <w:jc w:val="center"/>
              <w:rPr>
                <w:rFonts w:ascii="Arial" w:eastAsia="Calibri" w:hAnsi="Arial" w:cs="Arial"/>
                <w:sz w:val="20"/>
                <w:szCs w:val="20"/>
              </w:rPr>
            </w:pPr>
            <w:r w:rsidRPr="008865BF">
              <w:rPr>
                <w:rFonts w:ascii="Arial" w:eastAsia="Calibri" w:hAnsi="Arial" w:cs="Arial"/>
                <w:sz w:val="20"/>
                <w:szCs w:val="20"/>
              </w:rPr>
              <w:t>2</w:t>
            </w:r>
          </w:p>
        </w:tc>
        <w:tc>
          <w:tcPr>
            <w:tcW w:w="4925" w:type="dxa"/>
            <w:shd w:val="clear" w:color="auto" w:fill="auto"/>
            <w:vAlign w:val="center"/>
          </w:tcPr>
          <w:p w:rsidR="003E24F3" w:rsidRPr="008865BF" w:rsidRDefault="008865BF" w:rsidP="000B4D01">
            <w:pPr>
              <w:spacing w:before="100" w:beforeAutospacing="1" w:after="100" w:afterAutospacing="1"/>
              <w:contextualSpacing/>
              <w:jc w:val="both"/>
              <w:rPr>
                <w:rFonts w:ascii="Arial" w:eastAsia="Calibri" w:hAnsi="Arial" w:cs="Arial"/>
                <w:sz w:val="20"/>
                <w:szCs w:val="20"/>
              </w:rPr>
            </w:pPr>
            <w:r w:rsidRPr="008865BF">
              <w:rPr>
                <w:rFonts w:ascii="Arial" w:eastAsia="Calibri" w:hAnsi="Arial" w:cs="Arial"/>
                <w:sz w:val="20"/>
                <w:szCs w:val="20"/>
              </w:rPr>
              <w:t>En los trámites de inscripción a los Padrones</w:t>
            </w:r>
            <w:r>
              <w:rPr>
                <w:rFonts w:ascii="Arial" w:eastAsia="Calibri" w:hAnsi="Arial" w:cs="Arial"/>
                <w:sz w:val="20"/>
                <w:szCs w:val="20"/>
              </w:rPr>
              <w:t xml:space="preserve"> tanto como para personas físicas como morales,</w:t>
            </w:r>
            <w:r w:rsidRPr="008865BF">
              <w:rPr>
                <w:rFonts w:ascii="Arial" w:eastAsia="Calibri" w:hAnsi="Arial" w:cs="Arial"/>
                <w:sz w:val="20"/>
                <w:szCs w:val="20"/>
              </w:rPr>
              <w:t xml:space="preserve"> se incorporan como requisitos la presentación de las opiniones de cumplimiento </w:t>
            </w:r>
            <w:r w:rsidR="00D5507E">
              <w:rPr>
                <w:rFonts w:ascii="Arial" w:eastAsia="Calibri" w:hAnsi="Arial" w:cs="Arial"/>
                <w:sz w:val="20"/>
                <w:szCs w:val="20"/>
              </w:rPr>
              <w:t xml:space="preserve">de obligaciones fiscales </w:t>
            </w:r>
            <w:r w:rsidRPr="008865BF">
              <w:rPr>
                <w:rFonts w:ascii="Arial" w:eastAsia="Calibri" w:hAnsi="Arial" w:cs="Arial"/>
                <w:sz w:val="20"/>
                <w:szCs w:val="20"/>
              </w:rPr>
              <w:t>federales y estatales, lo cual obedece a nuevas disposiciones normativas en materia fiscal.</w:t>
            </w:r>
          </w:p>
        </w:tc>
      </w:tr>
      <w:tr w:rsidR="003E24F3" w:rsidRPr="00C607F4" w:rsidTr="00C738D5">
        <w:trPr>
          <w:cantSplit/>
          <w:trHeight w:val="231"/>
          <w:tblCellSpacing w:w="11" w:type="dxa"/>
          <w:jc w:val="center"/>
        </w:trPr>
        <w:tc>
          <w:tcPr>
            <w:tcW w:w="3272" w:type="dxa"/>
            <w:shd w:val="clear" w:color="auto" w:fill="D9D9D9" w:themeFill="background1" w:themeFillShade="D9"/>
            <w:vAlign w:val="center"/>
          </w:tcPr>
          <w:p w:rsidR="00403038" w:rsidRPr="00C607F4" w:rsidRDefault="00403038" w:rsidP="00794253">
            <w:pPr>
              <w:spacing w:before="100" w:beforeAutospacing="1" w:after="100" w:afterAutospacing="1"/>
              <w:contextualSpacing/>
              <w:rPr>
                <w:rFonts w:ascii="Arial" w:eastAsia="Calibri" w:hAnsi="Arial" w:cs="Arial"/>
                <w:b/>
                <w:sz w:val="20"/>
                <w:szCs w:val="20"/>
              </w:rPr>
            </w:pPr>
          </w:p>
          <w:p w:rsidR="003E24F3" w:rsidRPr="00C607F4" w:rsidRDefault="00C37721" w:rsidP="00794253">
            <w:pPr>
              <w:spacing w:before="100" w:beforeAutospacing="1" w:after="100" w:afterAutospacing="1"/>
              <w:contextualSpacing/>
              <w:rPr>
                <w:rFonts w:ascii="Arial" w:eastAsia="Calibri" w:hAnsi="Arial" w:cs="Arial"/>
                <w:i/>
                <w:sz w:val="20"/>
                <w:szCs w:val="20"/>
              </w:rPr>
            </w:pPr>
            <w:r w:rsidRPr="00C607F4">
              <w:rPr>
                <w:rFonts w:ascii="Arial" w:eastAsia="Calibri" w:hAnsi="Arial" w:cs="Arial"/>
                <w:b/>
                <w:sz w:val="20"/>
                <w:szCs w:val="20"/>
              </w:rPr>
              <w:t>Modifica Trámites</w:t>
            </w:r>
            <w:r w:rsidR="00403038" w:rsidRPr="00C607F4">
              <w:rPr>
                <w:rFonts w:ascii="Arial" w:eastAsia="Calibri" w:hAnsi="Arial" w:cs="Arial"/>
                <w:b/>
                <w:sz w:val="20"/>
                <w:szCs w:val="20"/>
              </w:rPr>
              <w:t xml:space="preserve"> (facilita)</w:t>
            </w:r>
            <w:r w:rsidR="00403038" w:rsidRPr="00C607F4">
              <w:rPr>
                <w:rFonts w:ascii="Arial" w:eastAsia="Calibri" w:hAnsi="Arial" w:cs="Arial"/>
                <w:sz w:val="20"/>
                <w:szCs w:val="20"/>
              </w:rPr>
              <w:t xml:space="preserve"> </w:t>
            </w:r>
            <w:r w:rsidR="00403038" w:rsidRPr="00C607F4">
              <w:rPr>
                <w:rFonts w:ascii="Arial" w:eastAsia="Calibri" w:hAnsi="Arial" w:cs="Arial"/>
                <w:i/>
                <w:sz w:val="20"/>
                <w:szCs w:val="20"/>
              </w:rPr>
              <w:t>(Simplifica al reducir requisitos, disminuye plazos de resolución, reduce la cantidad de veces que se acude a la dependencia, aumenta la vigencia, aumenta alguna otra manera o medio de realizar el trámite o el pago)</w:t>
            </w:r>
          </w:p>
          <w:p w:rsidR="00403038" w:rsidRPr="00C607F4" w:rsidRDefault="00403038" w:rsidP="00794253">
            <w:pPr>
              <w:spacing w:before="100" w:beforeAutospacing="1" w:after="100" w:afterAutospacing="1"/>
              <w:contextualSpacing/>
              <w:rPr>
                <w:rFonts w:ascii="Arial" w:eastAsia="Calibri" w:hAnsi="Arial" w:cs="Arial"/>
                <w:sz w:val="20"/>
                <w:szCs w:val="20"/>
              </w:rPr>
            </w:pPr>
          </w:p>
        </w:tc>
        <w:tc>
          <w:tcPr>
            <w:tcW w:w="1632" w:type="dxa"/>
            <w:shd w:val="clear" w:color="auto" w:fill="auto"/>
            <w:vAlign w:val="center"/>
          </w:tcPr>
          <w:p w:rsidR="003E24F3" w:rsidRPr="00C607F4" w:rsidRDefault="00DD4C37" w:rsidP="00C37721">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6</w:t>
            </w:r>
          </w:p>
        </w:tc>
        <w:tc>
          <w:tcPr>
            <w:tcW w:w="4925" w:type="dxa"/>
            <w:shd w:val="clear" w:color="auto" w:fill="auto"/>
            <w:vAlign w:val="center"/>
          </w:tcPr>
          <w:p w:rsidR="003E24F3" w:rsidRPr="00C607F4" w:rsidRDefault="00DD4C37" w:rsidP="00DD4C37">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En los trámites de inscripción a los Padrones se reducen requisitos para acreditar la capacidad técnica, se incorpora la posibilidad de emitirse la constancia de registro cuando se presente la Constancia de inscripción al Padrón de Contratistas del Estado de Querétaro.</w:t>
            </w:r>
          </w:p>
          <w:p w:rsidR="00406F03" w:rsidRPr="00C607F4" w:rsidRDefault="00406F03" w:rsidP="00DD4C37">
            <w:pPr>
              <w:spacing w:before="100" w:beforeAutospacing="1" w:after="100" w:afterAutospacing="1"/>
              <w:contextualSpacing/>
              <w:jc w:val="both"/>
              <w:rPr>
                <w:rFonts w:ascii="Arial" w:eastAsia="Calibri" w:hAnsi="Arial" w:cs="Arial"/>
                <w:sz w:val="20"/>
                <w:szCs w:val="20"/>
              </w:rPr>
            </w:pPr>
          </w:p>
          <w:p w:rsidR="00DD4C37" w:rsidRPr="00C607F4" w:rsidRDefault="00DD4C37" w:rsidP="00DD4C37">
            <w:pPr>
              <w:spacing w:before="100" w:beforeAutospacing="1" w:after="100" w:afterAutospacing="1"/>
              <w:contextualSpacing/>
              <w:jc w:val="both"/>
              <w:rPr>
                <w:rFonts w:ascii="Arial" w:eastAsia="Calibri" w:hAnsi="Arial" w:cs="Arial"/>
                <w:sz w:val="20"/>
                <w:szCs w:val="20"/>
              </w:rPr>
            </w:pPr>
            <w:r w:rsidRPr="00C607F4">
              <w:rPr>
                <w:rFonts w:ascii="Arial" w:eastAsia="Calibri" w:hAnsi="Arial" w:cs="Arial"/>
                <w:sz w:val="20"/>
                <w:szCs w:val="20"/>
              </w:rPr>
              <w:t>En los trámites de renovación se eliminan algunos requisitos que fueron presentados previamente en la inscripción.</w:t>
            </w:r>
          </w:p>
        </w:tc>
      </w:tr>
      <w:tr w:rsidR="003E24F3" w:rsidRPr="00C607F4" w:rsidTr="00C738D5">
        <w:trPr>
          <w:cantSplit/>
          <w:trHeight w:val="231"/>
          <w:tblCellSpacing w:w="11" w:type="dxa"/>
          <w:jc w:val="center"/>
        </w:trPr>
        <w:tc>
          <w:tcPr>
            <w:tcW w:w="3272" w:type="dxa"/>
            <w:shd w:val="clear" w:color="auto" w:fill="D9D9D9" w:themeFill="background1" w:themeFillShade="D9"/>
            <w:vAlign w:val="center"/>
          </w:tcPr>
          <w:p w:rsidR="00403038" w:rsidRPr="00C607F4" w:rsidRDefault="00403038" w:rsidP="00794253">
            <w:pPr>
              <w:spacing w:before="100" w:beforeAutospacing="1" w:after="100" w:afterAutospacing="1"/>
              <w:contextualSpacing/>
              <w:rPr>
                <w:rFonts w:ascii="Arial" w:eastAsia="Calibri" w:hAnsi="Arial" w:cs="Arial"/>
                <w:b/>
                <w:sz w:val="20"/>
                <w:szCs w:val="20"/>
              </w:rPr>
            </w:pPr>
          </w:p>
          <w:p w:rsidR="003E24F3" w:rsidRPr="00C607F4" w:rsidRDefault="00C37721"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Elimina Trámites</w:t>
            </w:r>
          </w:p>
          <w:p w:rsidR="00403038" w:rsidRPr="00C607F4" w:rsidRDefault="00403038" w:rsidP="00794253">
            <w:pPr>
              <w:spacing w:before="100" w:beforeAutospacing="1" w:after="100" w:afterAutospacing="1"/>
              <w:contextualSpacing/>
              <w:rPr>
                <w:rFonts w:ascii="Arial" w:eastAsia="Calibri" w:hAnsi="Arial" w:cs="Arial"/>
                <w:b/>
                <w:sz w:val="20"/>
                <w:szCs w:val="20"/>
              </w:rPr>
            </w:pPr>
          </w:p>
        </w:tc>
        <w:tc>
          <w:tcPr>
            <w:tcW w:w="1632" w:type="dxa"/>
            <w:shd w:val="clear" w:color="auto" w:fill="auto"/>
            <w:vAlign w:val="center"/>
          </w:tcPr>
          <w:p w:rsidR="003E24F3" w:rsidRPr="00C607F4" w:rsidRDefault="00475FCF" w:rsidP="00C37721">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0</w:t>
            </w:r>
          </w:p>
        </w:tc>
        <w:tc>
          <w:tcPr>
            <w:tcW w:w="4925" w:type="dxa"/>
            <w:shd w:val="clear" w:color="auto" w:fill="auto"/>
            <w:vAlign w:val="center"/>
          </w:tcPr>
          <w:p w:rsidR="003E24F3" w:rsidRPr="00C607F4" w:rsidRDefault="00475FCF"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N/A</w:t>
            </w:r>
          </w:p>
        </w:tc>
      </w:tr>
      <w:tr w:rsidR="003E24F3" w:rsidRPr="00C607F4" w:rsidTr="00C738D5">
        <w:trPr>
          <w:cantSplit/>
          <w:trHeight w:val="231"/>
          <w:tblCellSpacing w:w="11" w:type="dxa"/>
          <w:jc w:val="center"/>
        </w:trPr>
        <w:tc>
          <w:tcPr>
            <w:tcW w:w="3272" w:type="dxa"/>
            <w:shd w:val="clear" w:color="auto" w:fill="D9D9D9" w:themeFill="background1" w:themeFillShade="D9"/>
            <w:vAlign w:val="center"/>
          </w:tcPr>
          <w:p w:rsidR="00403038" w:rsidRPr="00C607F4" w:rsidRDefault="00403038" w:rsidP="00794253">
            <w:pPr>
              <w:spacing w:before="100" w:beforeAutospacing="1" w:after="100" w:afterAutospacing="1"/>
              <w:contextualSpacing/>
              <w:rPr>
                <w:rFonts w:ascii="Arial" w:eastAsia="Calibri" w:hAnsi="Arial" w:cs="Arial"/>
                <w:b/>
                <w:sz w:val="20"/>
                <w:szCs w:val="20"/>
              </w:rPr>
            </w:pPr>
          </w:p>
          <w:p w:rsidR="003E24F3" w:rsidRPr="00C607F4" w:rsidRDefault="00C37721" w:rsidP="00794253">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Otro</w:t>
            </w:r>
          </w:p>
          <w:p w:rsidR="00403038" w:rsidRPr="00C607F4" w:rsidRDefault="00403038" w:rsidP="00794253">
            <w:pPr>
              <w:spacing w:before="100" w:beforeAutospacing="1" w:after="100" w:afterAutospacing="1"/>
              <w:contextualSpacing/>
              <w:rPr>
                <w:rFonts w:ascii="Arial" w:eastAsia="Calibri" w:hAnsi="Arial" w:cs="Arial"/>
                <w:b/>
                <w:sz w:val="20"/>
                <w:szCs w:val="20"/>
              </w:rPr>
            </w:pPr>
          </w:p>
        </w:tc>
        <w:tc>
          <w:tcPr>
            <w:tcW w:w="1632" w:type="dxa"/>
            <w:shd w:val="clear" w:color="auto" w:fill="auto"/>
            <w:vAlign w:val="center"/>
          </w:tcPr>
          <w:p w:rsidR="003E24F3" w:rsidRPr="00C607F4" w:rsidRDefault="00475FCF" w:rsidP="00C37721">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0</w:t>
            </w:r>
          </w:p>
        </w:tc>
        <w:tc>
          <w:tcPr>
            <w:tcW w:w="4925" w:type="dxa"/>
            <w:shd w:val="clear" w:color="auto" w:fill="auto"/>
            <w:vAlign w:val="center"/>
          </w:tcPr>
          <w:p w:rsidR="003E24F3" w:rsidRPr="00C607F4" w:rsidRDefault="00475FCF" w:rsidP="00794253">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N/A</w:t>
            </w:r>
          </w:p>
        </w:tc>
      </w:tr>
    </w:tbl>
    <w:p w:rsidR="0083292F" w:rsidRPr="00C607F4" w:rsidRDefault="0083292F">
      <w:pPr>
        <w:rPr>
          <w:rFonts w:ascii="Arial" w:hAnsi="Arial" w:cs="Arial"/>
          <w:sz w:val="20"/>
          <w:szCs w:val="20"/>
        </w:rPr>
      </w:pPr>
    </w:p>
    <w:tbl>
      <w:tblPr>
        <w:tblStyle w:val="Tablaconcuadrcula1"/>
        <w:tblW w:w="0" w:type="auto"/>
        <w:jc w:val="center"/>
        <w:tblCellSpacing w:w="11" w:type="dxa"/>
        <w:tblLook w:val="04A0" w:firstRow="1" w:lastRow="0" w:firstColumn="1" w:lastColumn="0" w:noHBand="0" w:noVBand="1"/>
      </w:tblPr>
      <w:tblGrid>
        <w:gridCol w:w="3252"/>
        <w:gridCol w:w="6664"/>
      </w:tblGrid>
      <w:tr w:rsidR="00C738D5" w:rsidRPr="00C607F4" w:rsidTr="00DD419B">
        <w:trPr>
          <w:cantSplit/>
          <w:tblCellSpacing w:w="11" w:type="dxa"/>
          <w:jc w:val="center"/>
        </w:trPr>
        <w:tc>
          <w:tcPr>
            <w:tcW w:w="9872" w:type="dxa"/>
            <w:gridSpan w:val="2"/>
            <w:shd w:val="clear" w:color="auto" w:fill="D9D9D9" w:themeFill="background1" w:themeFillShade="D9"/>
            <w:vAlign w:val="center"/>
          </w:tcPr>
          <w:p w:rsidR="00C738D5" w:rsidRPr="00C607F4" w:rsidRDefault="00C738D5" w:rsidP="00C738D5">
            <w:pPr>
              <w:spacing w:before="100" w:beforeAutospacing="1" w:after="100" w:afterAutospacing="1"/>
              <w:contextualSpacing/>
              <w:jc w:val="center"/>
              <w:rPr>
                <w:rFonts w:ascii="Arial" w:eastAsia="Calibri" w:hAnsi="Arial" w:cs="Arial"/>
                <w:b/>
                <w:sz w:val="20"/>
                <w:szCs w:val="20"/>
              </w:rPr>
            </w:pPr>
          </w:p>
          <w:p w:rsidR="00C738D5" w:rsidRPr="00C607F4" w:rsidRDefault="00C738D5" w:rsidP="00C738D5">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4.2 ACCIONES REGULATORIAS</w:t>
            </w:r>
          </w:p>
          <w:p w:rsidR="00C738D5" w:rsidRPr="00C607F4" w:rsidRDefault="00C738D5" w:rsidP="00C738D5">
            <w:pPr>
              <w:spacing w:before="100" w:beforeAutospacing="1" w:after="100" w:afterAutospacing="1"/>
              <w:contextualSpacing/>
              <w:jc w:val="center"/>
              <w:rPr>
                <w:rFonts w:ascii="Arial" w:eastAsia="Calibri" w:hAnsi="Arial" w:cs="Arial"/>
                <w:b/>
                <w:sz w:val="20"/>
                <w:szCs w:val="20"/>
              </w:rPr>
            </w:pPr>
          </w:p>
        </w:tc>
      </w:tr>
      <w:tr w:rsidR="00DD419B" w:rsidRPr="00C607F4" w:rsidTr="00DD419B">
        <w:trPr>
          <w:cantSplit/>
          <w:tblCellSpacing w:w="11" w:type="dxa"/>
          <w:jc w:val="center"/>
        </w:trPr>
        <w:tc>
          <w:tcPr>
            <w:tcW w:w="9872" w:type="dxa"/>
            <w:gridSpan w:val="2"/>
            <w:shd w:val="clear" w:color="auto" w:fill="D9D9D9" w:themeFill="background1" w:themeFillShade="D9"/>
            <w:vAlign w:val="center"/>
          </w:tcPr>
          <w:p w:rsidR="00DD419B" w:rsidRPr="00C607F4" w:rsidRDefault="00DD419B" w:rsidP="00DD419B">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Especifique las acciones dentro de la propuesta regulatoria que afecten a los particulares, ya sea creando nuevas obligaciones, modificando sus derechos o prestaciones, haciendo más estrictas sus obligaciones existentes, o bien, estableciendo definiciones, clasificaciones que puedan afectar sus derechos, obligaciones o prestaciones; así mismo, brinde la justificación correspondiente para establecer cada uno de ellas. Es importante señalar que estas acciones son independientes de los trámites que se señalan en el apartado anterior.</w:t>
            </w:r>
          </w:p>
          <w:p w:rsidR="00DD419B" w:rsidRPr="00C607F4" w:rsidRDefault="00DD419B" w:rsidP="00DD419B">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(Si es necesario, aña</w:t>
            </w:r>
            <w:r w:rsidR="00C607F4">
              <w:rPr>
                <w:rFonts w:ascii="Arial" w:eastAsia="Calibri" w:hAnsi="Arial" w:cs="Arial"/>
                <w:i/>
                <w:sz w:val="20"/>
                <w:szCs w:val="20"/>
              </w:rPr>
              <w:t>dir filas a la tabla siguiente)</w:t>
            </w:r>
          </w:p>
        </w:tc>
      </w:tr>
      <w:tr w:rsidR="00414661" w:rsidRPr="00C607F4" w:rsidTr="00DD419B">
        <w:trPr>
          <w:cantSplit/>
          <w:tblCellSpacing w:w="11" w:type="dxa"/>
          <w:jc w:val="center"/>
        </w:trPr>
        <w:tc>
          <w:tcPr>
            <w:tcW w:w="3219" w:type="dxa"/>
            <w:shd w:val="clear" w:color="auto" w:fill="D9D9D9" w:themeFill="background1" w:themeFillShade="D9"/>
            <w:vAlign w:val="center"/>
          </w:tcPr>
          <w:p w:rsidR="00DD419B" w:rsidRPr="00C607F4" w:rsidRDefault="00DD419B" w:rsidP="008E2553">
            <w:pPr>
              <w:spacing w:before="100" w:beforeAutospacing="1" w:after="100" w:afterAutospacing="1"/>
              <w:contextualSpacing/>
              <w:rPr>
                <w:rFonts w:ascii="Arial" w:eastAsia="Calibri" w:hAnsi="Arial" w:cs="Arial"/>
                <w:b/>
                <w:sz w:val="20"/>
                <w:szCs w:val="20"/>
              </w:rPr>
            </w:pPr>
          </w:p>
          <w:p w:rsidR="00414661" w:rsidRPr="00C607F4" w:rsidRDefault="00DD419B" w:rsidP="008E2553">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Artículo de la regulación:</w:t>
            </w:r>
          </w:p>
          <w:p w:rsidR="00DD419B" w:rsidRPr="00C607F4" w:rsidRDefault="00A20EA5" w:rsidP="00DD419B">
            <w:pPr>
              <w:spacing w:before="100" w:beforeAutospacing="1" w:after="100" w:afterAutospacing="1"/>
              <w:contextualSpacing/>
              <w:rPr>
                <w:rFonts w:ascii="Arial" w:eastAsia="Calibri" w:hAnsi="Arial" w:cs="Arial"/>
                <w:i/>
                <w:sz w:val="20"/>
                <w:szCs w:val="20"/>
                <w:lang w:val="es-ES"/>
              </w:rPr>
            </w:pPr>
            <w:r w:rsidRPr="00C607F4">
              <w:rPr>
                <w:rFonts w:ascii="Arial" w:eastAsia="Calibri" w:hAnsi="Arial" w:cs="Arial"/>
                <w:i/>
                <w:sz w:val="20"/>
                <w:szCs w:val="20"/>
                <w:lang w:val="es-ES"/>
              </w:rPr>
              <w:t>(</w:t>
            </w:r>
            <w:r w:rsidR="00DD419B" w:rsidRPr="00C607F4">
              <w:rPr>
                <w:rFonts w:ascii="Arial" w:eastAsia="Calibri" w:hAnsi="Arial" w:cs="Arial"/>
                <w:i/>
                <w:sz w:val="20"/>
                <w:szCs w:val="20"/>
                <w:lang w:val="es-ES"/>
              </w:rPr>
              <w:t>Artículo, transitorio, anexo, etc.</w:t>
            </w:r>
            <w:r w:rsidRPr="00C607F4">
              <w:rPr>
                <w:rFonts w:ascii="Arial" w:eastAsia="Calibri" w:hAnsi="Arial" w:cs="Arial"/>
                <w:i/>
                <w:sz w:val="20"/>
                <w:szCs w:val="20"/>
                <w:lang w:val="es-ES"/>
              </w:rPr>
              <w:t>)</w:t>
            </w:r>
          </w:p>
        </w:tc>
        <w:tc>
          <w:tcPr>
            <w:tcW w:w="6631" w:type="dxa"/>
            <w:shd w:val="clear" w:color="auto" w:fill="D9D9D9" w:themeFill="background1" w:themeFillShade="D9"/>
            <w:vAlign w:val="center"/>
          </w:tcPr>
          <w:p w:rsidR="00DD419B" w:rsidRPr="00C607F4" w:rsidRDefault="00DD419B" w:rsidP="007B178C">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Justificación</w:t>
            </w:r>
            <w:r w:rsidR="007B178C" w:rsidRPr="00C607F4">
              <w:rPr>
                <w:rFonts w:ascii="Arial" w:eastAsia="Calibri" w:hAnsi="Arial" w:cs="Arial"/>
                <w:b/>
                <w:sz w:val="20"/>
                <w:szCs w:val="20"/>
              </w:rPr>
              <w:t xml:space="preserve"> de la acción regulatoria</w:t>
            </w:r>
          </w:p>
        </w:tc>
      </w:tr>
      <w:tr w:rsidR="00DD419B" w:rsidRPr="00C607F4" w:rsidTr="00F6678A">
        <w:trPr>
          <w:cantSplit/>
          <w:tblCellSpacing w:w="11" w:type="dxa"/>
          <w:jc w:val="center"/>
        </w:trPr>
        <w:tc>
          <w:tcPr>
            <w:tcW w:w="3219" w:type="dxa"/>
            <w:shd w:val="clear" w:color="auto" w:fill="auto"/>
            <w:vAlign w:val="center"/>
          </w:tcPr>
          <w:p w:rsidR="00AD4C32" w:rsidRPr="00C607F4" w:rsidRDefault="00AD4C32" w:rsidP="00AD4C32">
            <w:pPr>
              <w:pStyle w:val="Prrafodelista"/>
              <w:ind w:left="0"/>
              <w:jc w:val="both"/>
              <w:rPr>
                <w:rFonts w:ascii="Arial" w:hAnsi="Arial" w:cs="Arial"/>
                <w:sz w:val="18"/>
                <w:szCs w:val="20"/>
              </w:rPr>
            </w:pPr>
            <w:r w:rsidRPr="00C607F4">
              <w:rPr>
                <w:rFonts w:ascii="Arial" w:hAnsi="Arial" w:cs="Arial"/>
                <w:b/>
                <w:sz w:val="18"/>
                <w:szCs w:val="20"/>
              </w:rPr>
              <w:t>Octavo.</w:t>
            </w:r>
            <w:r w:rsidRPr="00C607F4">
              <w:rPr>
                <w:rFonts w:ascii="Arial" w:hAnsi="Arial" w:cs="Arial"/>
                <w:sz w:val="18"/>
                <w:szCs w:val="20"/>
              </w:rPr>
              <w:t xml:space="preserve"> A efecto de acreditar el requisito establecido en la fracción II del lineamiento quinto del presente Acuerdo, las personas físicas y morales interesadas en obtener su registro de inscripción a cualquiera de los Padrones, deberán presen</w:t>
            </w:r>
            <w:r w:rsidR="00AB5579" w:rsidRPr="00C607F4">
              <w:rPr>
                <w:rFonts w:ascii="Arial" w:hAnsi="Arial" w:cs="Arial"/>
                <w:sz w:val="18"/>
                <w:szCs w:val="20"/>
              </w:rPr>
              <w:t xml:space="preserve">tar los siguientes documentos: </w:t>
            </w:r>
          </w:p>
          <w:p w:rsidR="00DD419B" w:rsidRPr="00C607F4" w:rsidRDefault="00AD4C32" w:rsidP="00AD4C32">
            <w:pPr>
              <w:pStyle w:val="Prrafodelista"/>
              <w:numPr>
                <w:ilvl w:val="0"/>
                <w:numId w:val="7"/>
              </w:numPr>
              <w:jc w:val="both"/>
              <w:rPr>
                <w:rFonts w:ascii="Arial" w:hAnsi="Arial" w:cs="Arial"/>
                <w:sz w:val="18"/>
                <w:szCs w:val="20"/>
              </w:rPr>
            </w:pPr>
            <w:r w:rsidRPr="00C607F4">
              <w:rPr>
                <w:rFonts w:ascii="Arial" w:hAnsi="Arial" w:cs="Arial"/>
                <w:b/>
                <w:sz w:val="18"/>
                <w:szCs w:val="20"/>
                <w:u w:val="single"/>
              </w:rPr>
              <w:t>Opinión de cumplimiento de obligaciones fiscales en sentido positivo expedida por el Servicio de Administración Tributaria (SAT),</w:t>
            </w:r>
            <w:r w:rsidRPr="00C607F4">
              <w:rPr>
                <w:rFonts w:ascii="Arial" w:hAnsi="Arial" w:cs="Arial"/>
                <w:sz w:val="18"/>
                <w:szCs w:val="20"/>
              </w:rPr>
              <w:t xml:space="preserve"> de fecha no mayor a 30 días naturales anteriores a la fecha de inicio del trámite;</w:t>
            </w:r>
          </w:p>
        </w:tc>
        <w:tc>
          <w:tcPr>
            <w:tcW w:w="6631" w:type="dxa"/>
            <w:vAlign w:val="center"/>
          </w:tcPr>
          <w:p w:rsidR="00DD419B" w:rsidRPr="00792C69" w:rsidRDefault="00AB5579" w:rsidP="00AB5579">
            <w:pPr>
              <w:spacing w:before="100" w:beforeAutospacing="1" w:after="100" w:afterAutospacing="1"/>
              <w:contextualSpacing/>
              <w:jc w:val="both"/>
              <w:rPr>
                <w:rFonts w:ascii="Arial" w:hAnsi="Arial" w:cs="Arial"/>
                <w:sz w:val="18"/>
                <w:szCs w:val="20"/>
              </w:rPr>
            </w:pPr>
            <w:r w:rsidRPr="00C607F4">
              <w:rPr>
                <w:rFonts w:ascii="Arial" w:hAnsi="Arial" w:cs="Arial"/>
                <w:sz w:val="18"/>
                <w:szCs w:val="20"/>
              </w:rPr>
              <w:t>El artículo 32 D del Código Fiscal de la Federación establece que los contribuyentes que vayan a llevar cabo contrataciones por adquisición de bienes, arrendamiento, prestación de servicio y obra pública con cualquier autoridad, ente público, entidad, órgano u organismo de los poderes Legislativo, Ejecutivo y Judicial, de la Federación, de las entidades federativas y de los municipios, requieren obtener la opinión del cumplimiento de obligaciones fiscales a través del procedimiento establecido en las reglas de carácter general.</w:t>
            </w:r>
          </w:p>
        </w:tc>
      </w:tr>
      <w:tr w:rsidR="00DD419B" w:rsidRPr="00C607F4" w:rsidTr="00DD419B">
        <w:trPr>
          <w:cantSplit/>
          <w:tblCellSpacing w:w="11" w:type="dxa"/>
          <w:jc w:val="center"/>
        </w:trPr>
        <w:tc>
          <w:tcPr>
            <w:tcW w:w="3219" w:type="dxa"/>
            <w:shd w:val="clear" w:color="auto" w:fill="auto"/>
            <w:vAlign w:val="center"/>
          </w:tcPr>
          <w:p w:rsidR="00DD419B" w:rsidRPr="00C607F4" w:rsidRDefault="00F6678A" w:rsidP="00A0017C">
            <w:pPr>
              <w:spacing w:before="100" w:beforeAutospacing="1" w:after="100" w:afterAutospacing="1"/>
              <w:contextualSpacing/>
              <w:rPr>
                <w:rFonts w:ascii="Arial" w:eastAsia="Calibri" w:hAnsi="Arial" w:cs="Arial"/>
                <w:sz w:val="18"/>
                <w:szCs w:val="20"/>
                <w:lang w:val="es-ES"/>
              </w:rPr>
            </w:pPr>
            <w:r w:rsidRPr="00C607F4">
              <w:rPr>
                <w:rFonts w:ascii="Arial" w:hAnsi="Arial" w:cs="Arial"/>
                <w:b/>
                <w:sz w:val="18"/>
                <w:szCs w:val="20"/>
              </w:rPr>
              <w:lastRenderedPageBreak/>
              <w:t>Octavo…</w:t>
            </w:r>
          </w:p>
          <w:p w:rsidR="00DD419B" w:rsidRPr="00C607F4" w:rsidRDefault="00F6678A" w:rsidP="00A0017C">
            <w:pPr>
              <w:pStyle w:val="Prrafodelista"/>
              <w:numPr>
                <w:ilvl w:val="0"/>
                <w:numId w:val="8"/>
              </w:numPr>
              <w:jc w:val="both"/>
              <w:rPr>
                <w:rFonts w:ascii="Arial" w:hAnsi="Arial" w:cs="Arial"/>
                <w:sz w:val="18"/>
                <w:szCs w:val="20"/>
              </w:rPr>
            </w:pPr>
            <w:r w:rsidRPr="00C607F4">
              <w:rPr>
                <w:rFonts w:ascii="Arial" w:hAnsi="Arial" w:cs="Arial"/>
                <w:b/>
                <w:sz w:val="18"/>
                <w:szCs w:val="20"/>
                <w:u w:val="single"/>
              </w:rPr>
              <w:t>Opinión de cumplimiento de obligaciones fiscales estatales en sentido positivo emitida por la Secretaría de Finanzas del Poder Ejecutivo del Estado de Querétaro</w:t>
            </w:r>
            <w:r w:rsidRPr="00C607F4">
              <w:rPr>
                <w:rFonts w:ascii="Arial" w:hAnsi="Arial" w:cs="Arial"/>
                <w:sz w:val="18"/>
                <w:szCs w:val="20"/>
              </w:rPr>
              <w:t xml:space="preserve"> correspondiente al mes en curso en el que haya iniciado el trámite, en los términos de la Legislación Fiscal Estatal aplicable. </w:t>
            </w:r>
          </w:p>
        </w:tc>
        <w:tc>
          <w:tcPr>
            <w:tcW w:w="6631" w:type="dxa"/>
          </w:tcPr>
          <w:p w:rsidR="00DD419B" w:rsidRPr="00C607F4" w:rsidRDefault="00DD419B" w:rsidP="00400858">
            <w:pPr>
              <w:spacing w:before="100" w:beforeAutospacing="1" w:after="100" w:afterAutospacing="1"/>
              <w:contextualSpacing/>
              <w:rPr>
                <w:rFonts w:ascii="Arial" w:eastAsia="Calibri" w:hAnsi="Arial" w:cs="Arial"/>
                <w:sz w:val="18"/>
                <w:szCs w:val="20"/>
              </w:rPr>
            </w:pPr>
          </w:p>
          <w:p w:rsidR="00DD419B" w:rsidRPr="00C607F4" w:rsidRDefault="000E59D4" w:rsidP="00A0017C">
            <w:pPr>
              <w:spacing w:before="100" w:beforeAutospacing="1" w:after="100" w:afterAutospacing="1"/>
              <w:contextualSpacing/>
              <w:jc w:val="both"/>
              <w:rPr>
                <w:rFonts w:ascii="Arial" w:eastAsia="Calibri" w:hAnsi="Arial" w:cs="Arial"/>
                <w:sz w:val="18"/>
                <w:szCs w:val="20"/>
              </w:rPr>
            </w:pPr>
            <w:r w:rsidRPr="00C607F4">
              <w:rPr>
                <w:rFonts w:ascii="Arial" w:hAnsi="Arial" w:cs="Arial"/>
                <w:sz w:val="18"/>
                <w:szCs w:val="20"/>
              </w:rPr>
              <w:t>El 22 de diciembre de 2022, se publicó en el periódico La Sombra de Arteaga la Ley que reforma diversas disposiciones del Código Fiscal del Estado de Querétaro, entre ellas el artículo 57 Bis</w:t>
            </w:r>
            <w:r w:rsidR="00A0017C" w:rsidRPr="00C607F4">
              <w:rPr>
                <w:rFonts w:ascii="Arial" w:hAnsi="Arial" w:cs="Arial"/>
                <w:sz w:val="18"/>
                <w:szCs w:val="20"/>
              </w:rPr>
              <w:t>,</w:t>
            </w:r>
            <w:r w:rsidRPr="00C607F4">
              <w:rPr>
                <w:rFonts w:ascii="Arial" w:hAnsi="Arial" w:cs="Arial"/>
                <w:sz w:val="18"/>
                <w:szCs w:val="20"/>
              </w:rPr>
              <w:t xml:space="preserve"> que establece que los Poderes Ejecutivo, Legislativo y Judicial del Estado; los entes autónomos, los Ayuntamientos de los Municipios del Estado y las Entidades de la Administración Pública Paraestatal, ya sean estatales o municipales, previamente a realizar la contratación de adquisiciones, arrendamientos, servicios u obra pública con personas físicas, morales o e</w:t>
            </w:r>
            <w:r w:rsidR="00A0017C" w:rsidRPr="00C607F4">
              <w:rPr>
                <w:rFonts w:ascii="Arial" w:hAnsi="Arial" w:cs="Arial"/>
                <w:sz w:val="18"/>
                <w:szCs w:val="20"/>
              </w:rPr>
              <w:t xml:space="preserve">ntes jurídicos, deberán </w:t>
            </w:r>
            <w:r w:rsidRPr="00C607F4">
              <w:rPr>
                <w:rFonts w:ascii="Arial" w:hAnsi="Arial" w:cs="Arial"/>
                <w:sz w:val="18"/>
                <w:szCs w:val="20"/>
              </w:rPr>
              <w:t>solicitar la opinión de cumplimiento de obligaciones fiscales estatales que emitirá la· Secretaría de Finanzas del Poder Ejecutivo del Estado de Querétaro.</w:t>
            </w:r>
          </w:p>
        </w:tc>
      </w:tr>
      <w:tr w:rsidR="00DD419B" w:rsidRPr="00C607F4" w:rsidTr="00F554C9">
        <w:trPr>
          <w:cantSplit/>
          <w:tblCellSpacing w:w="11" w:type="dxa"/>
          <w:jc w:val="center"/>
        </w:trPr>
        <w:tc>
          <w:tcPr>
            <w:tcW w:w="3219" w:type="dxa"/>
            <w:shd w:val="clear" w:color="auto" w:fill="auto"/>
            <w:vAlign w:val="center"/>
          </w:tcPr>
          <w:p w:rsidR="00DD419B" w:rsidRPr="00C607F4" w:rsidRDefault="00033611" w:rsidP="00033611">
            <w:pPr>
              <w:jc w:val="both"/>
              <w:rPr>
                <w:rFonts w:ascii="Arial" w:hAnsi="Arial" w:cs="Arial"/>
                <w:sz w:val="18"/>
                <w:szCs w:val="20"/>
              </w:rPr>
            </w:pPr>
            <w:r w:rsidRPr="00C607F4">
              <w:rPr>
                <w:rFonts w:ascii="Arial" w:hAnsi="Arial" w:cs="Arial"/>
                <w:b/>
                <w:sz w:val="18"/>
                <w:szCs w:val="20"/>
              </w:rPr>
              <w:t xml:space="preserve">Décimo tercero. </w:t>
            </w:r>
            <w:r w:rsidRPr="00C607F4">
              <w:rPr>
                <w:rFonts w:ascii="Arial" w:hAnsi="Arial" w:cs="Arial"/>
                <w:b/>
                <w:sz w:val="18"/>
                <w:szCs w:val="20"/>
                <w:u w:val="single"/>
              </w:rPr>
              <w:t>Las solicitudes de inscripción, renovación, ampliación o modificación deberán ser resueltas por la Unidad Administrativa en un plazo no mayor a quince días hábiles</w:t>
            </w:r>
            <w:r w:rsidRPr="00C607F4">
              <w:rPr>
                <w:rFonts w:ascii="Arial" w:hAnsi="Arial" w:cs="Arial"/>
                <w:sz w:val="18"/>
                <w:szCs w:val="20"/>
              </w:rPr>
              <w:t xml:space="preserve"> contados a partir de la fecha de recepción de la solicitud, concediendo o negando el registro.</w:t>
            </w:r>
          </w:p>
        </w:tc>
        <w:tc>
          <w:tcPr>
            <w:tcW w:w="6631" w:type="dxa"/>
            <w:vAlign w:val="center"/>
          </w:tcPr>
          <w:p w:rsidR="00DD419B" w:rsidRPr="00C607F4" w:rsidRDefault="00AE1754" w:rsidP="00C607F4">
            <w:pPr>
              <w:spacing w:before="100" w:beforeAutospacing="1" w:after="100" w:afterAutospacing="1"/>
              <w:contextualSpacing/>
              <w:jc w:val="both"/>
              <w:rPr>
                <w:rFonts w:ascii="Arial" w:eastAsia="Calibri" w:hAnsi="Arial" w:cs="Arial"/>
                <w:sz w:val="18"/>
                <w:szCs w:val="20"/>
              </w:rPr>
            </w:pPr>
            <w:r w:rsidRPr="00C607F4">
              <w:rPr>
                <w:rFonts w:ascii="Arial" w:eastAsia="Calibri" w:hAnsi="Arial" w:cs="Arial"/>
                <w:sz w:val="18"/>
                <w:szCs w:val="20"/>
              </w:rPr>
              <w:t>El plazo de respuesta a las solicitudes de registro se amplió de 10 a 15 días hábiles</w:t>
            </w:r>
            <w:r w:rsidR="00C607F4" w:rsidRPr="00C607F4">
              <w:rPr>
                <w:rFonts w:ascii="Arial" w:eastAsia="Calibri" w:hAnsi="Arial" w:cs="Arial"/>
                <w:sz w:val="18"/>
                <w:szCs w:val="20"/>
              </w:rPr>
              <w:t xml:space="preserve"> debido a que en los últimos años han aumentado el número de solicitudes y tomando en cuenta que los registros se actualizan de manera anual en un período específico.</w:t>
            </w:r>
          </w:p>
        </w:tc>
      </w:tr>
    </w:tbl>
    <w:p w:rsidR="00A20EA5" w:rsidRPr="00C607F4" w:rsidRDefault="00A20EA5" w:rsidP="001A5471">
      <w:pPr>
        <w:spacing w:before="100" w:beforeAutospacing="1" w:after="100" w:afterAutospacing="1" w:line="240" w:lineRule="auto"/>
        <w:contextualSpacing/>
        <w:jc w:val="both"/>
        <w:rPr>
          <w:rFonts w:ascii="Arial" w:eastAsia="Calibri" w:hAnsi="Arial" w:cs="Arial"/>
          <w:b/>
          <w:sz w:val="20"/>
          <w:szCs w:val="20"/>
          <w:lang w:val="es-ES"/>
        </w:rPr>
      </w:pPr>
    </w:p>
    <w:tbl>
      <w:tblPr>
        <w:tblStyle w:val="Tablaconcuadrcula1"/>
        <w:tblW w:w="0" w:type="auto"/>
        <w:jc w:val="center"/>
        <w:tblCellSpacing w:w="11" w:type="dxa"/>
        <w:tblLook w:val="04A0" w:firstRow="1" w:lastRow="0" w:firstColumn="1" w:lastColumn="0" w:noHBand="0" w:noVBand="1"/>
      </w:tblPr>
      <w:tblGrid>
        <w:gridCol w:w="1955"/>
        <w:gridCol w:w="1966"/>
        <w:gridCol w:w="2584"/>
        <w:gridCol w:w="492"/>
        <w:gridCol w:w="1725"/>
        <w:gridCol w:w="1481"/>
      </w:tblGrid>
      <w:tr w:rsidR="00C738D5" w:rsidRPr="00C607F4" w:rsidTr="00C607F4">
        <w:trPr>
          <w:cantSplit/>
          <w:tblCellSpacing w:w="11" w:type="dxa"/>
          <w:jc w:val="center"/>
        </w:trPr>
        <w:tc>
          <w:tcPr>
            <w:tcW w:w="10159" w:type="dxa"/>
            <w:gridSpan w:val="6"/>
            <w:shd w:val="clear" w:color="auto" w:fill="D9D9D9" w:themeFill="background1" w:themeFillShade="D9"/>
            <w:vAlign w:val="center"/>
          </w:tcPr>
          <w:p w:rsidR="00C738D5" w:rsidRPr="00C607F4" w:rsidRDefault="00C738D5" w:rsidP="00400858">
            <w:pPr>
              <w:spacing w:before="100" w:beforeAutospacing="1" w:after="100" w:afterAutospacing="1"/>
              <w:contextualSpacing/>
              <w:rPr>
                <w:rFonts w:ascii="Arial" w:eastAsia="Calibri" w:hAnsi="Arial" w:cs="Arial"/>
                <w:b/>
                <w:sz w:val="20"/>
                <w:szCs w:val="20"/>
              </w:rPr>
            </w:pPr>
          </w:p>
          <w:p w:rsidR="00C738D5" w:rsidRPr="00C607F4" w:rsidRDefault="00C738D5" w:rsidP="00C738D5">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4.3 ANÁLISIS DE RIESGOS</w:t>
            </w:r>
          </w:p>
          <w:p w:rsidR="00C738D5" w:rsidRPr="00C607F4" w:rsidRDefault="00C738D5" w:rsidP="00C738D5">
            <w:pPr>
              <w:spacing w:before="100" w:beforeAutospacing="1" w:after="100" w:afterAutospacing="1"/>
              <w:contextualSpacing/>
              <w:rPr>
                <w:rFonts w:ascii="Arial" w:eastAsia="Calibri" w:hAnsi="Arial" w:cs="Arial"/>
                <w:b/>
                <w:sz w:val="20"/>
                <w:szCs w:val="20"/>
              </w:rPr>
            </w:pPr>
          </w:p>
        </w:tc>
      </w:tr>
      <w:tr w:rsidR="00C738D5" w:rsidRPr="00C607F4" w:rsidTr="00C607F4">
        <w:trPr>
          <w:cantSplit/>
          <w:tblCellSpacing w:w="11" w:type="dxa"/>
          <w:jc w:val="center"/>
        </w:trPr>
        <w:tc>
          <w:tcPr>
            <w:tcW w:w="6472" w:type="dxa"/>
            <w:gridSpan w:val="3"/>
            <w:shd w:val="clear" w:color="auto" w:fill="D9D9D9" w:themeFill="background1" w:themeFillShade="D9"/>
            <w:vAlign w:val="center"/>
          </w:tcPr>
          <w:p w:rsidR="00C738D5" w:rsidRPr="00C607F4" w:rsidRDefault="00C738D5" w:rsidP="00400858">
            <w:pPr>
              <w:spacing w:before="100" w:beforeAutospacing="1" w:after="100" w:afterAutospacing="1"/>
              <w:contextualSpacing/>
              <w:rPr>
                <w:rFonts w:ascii="Arial" w:eastAsia="Calibri" w:hAnsi="Arial" w:cs="Arial"/>
                <w:b/>
                <w:sz w:val="20"/>
                <w:szCs w:val="20"/>
              </w:rPr>
            </w:pPr>
          </w:p>
          <w:p w:rsidR="00C738D5" w:rsidRPr="00C607F4" w:rsidRDefault="00C738D5"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¿La propuesta regulatoria pretende atender, prevenir o atenuar una situación de riesgo, daño potencial o afectación negativa en alguna materia en específico?</w:t>
            </w:r>
          </w:p>
          <w:p w:rsidR="00C738D5" w:rsidRPr="00C607F4" w:rsidRDefault="00C738D5" w:rsidP="00400858">
            <w:pPr>
              <w:spacing w:before="100" w:beforeAutospacing="1" w:after="100" w:afterAutospacing="1"/>
              <w:contextualSpacing/>
              <w:rPr>
                <w:rFonts w:ascii="Arial" w:eastAsia="Calibri" w:hAnsi="Arial" w:cs="Arial"/>
                <w:b/>
                <w:sz w:val="20"/>
                <w:szCs w:val="20"/>
              </w:rPr>
            </w:pPr>
          </w:p>
        </w:tc>
        <w:tc>
          <w:tcPr>
            <w:tcW w:w="3665" w:type="dxa"/>
            <w:gridSpan w:val="3"/>
            <w:shd w:val="clear" w:color="auto" w:fill="auto"/>
            <w:vAlign w:val="center"/>
          </w:tcPr>
          <w:p w:rsidR="00C738D5" w:rsidRPr="00C607F4" w:rsidRDefault="00C738D5" w:rsidP="00C738D5">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r>
      <w:tr w:rsidR="00C738D5" w:rsidRPr="00C607F4" w:rsidTr="00C607F4">
        <w:trPr>
          <w:cantSplit/>
          <w:tblCellSpacing w:w="11" w:type="dxa"/>
          <w:jc w:val="center"/>
        </w:trPr>
        <w:tc>
          <w:tcPr>
            <w:tcW w:w="10159" w:type="dxa"/>
            <w:gridSpan w:val="6"/>
            <w:shd w:val="clear" w:color="auto" w:fill="D9D9D9" w:themeFill="background1" w:themeFillShade="D9"/>
            <w:vAlign w:val="center"/>
          </w:tcPr>
          <w:p w:rsidR="00C738D5" w:rsidRPr="00C607F4" w:rsidRDefault="00C738D5" w:rsidP="00400858">
            <w:pPr>
              <w:spacing w:before="100" w:beforeAutospacing="1" w:after="100" w:afterAutospacing="1"/>
              <w:contextualSpacing/>
              <w:rPr>
                <w:rFonts w:ascii="Arial" w:eastAsia="Calibri" w:hAnsi="Arial" w:cs="Arial"/>
                <w:sz w:val="20"/>
                <w:szCs w:val="20"/>
              </w:rPr>
            </w:pPr>
          </w:p>
          <w:p w:rsidR="00C738D5" w:rsidRPr="00C607F4" w:rsidRDefault="00C738D5"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Identifique, señale y justifique los mecanismos de control para cada uno de los riesgos que se busca atender o mitigar con la propuesta regulatoria.</w:t>
            </w:r>
          </w:p>
          <w:p w:rsidR="00C738D5" w:rsidRPr="00C607F4" w:rsidRDefault="00C738D5" w:rsidP="00400858">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(Sólo en caso de haber contestado de manera afirmativa la pregunta anterior)</w:t>
            </w:r>
          </w:p>
          <w:p w:rsidR="007B178C" w:rsidRPr="00C607F4" w:rsidRDefault="007B178C" w:rsidP="00400858">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(Agregar o eliminar renglones si es necesario)</w:t>
            </w:r>
          </w:p>
          <w:p w:rsidR="00C738D5" w:rsidRPr="00C607F4" w:rsidRDefault="00C738D5" w:rsidP="00400858">
            <w:pPr>
              <w:spacing w:before="100" w:beforeAutospacing="1" w:after="100" w:afterAutospacing="1"/>
              <w:contextualSpacing/>
              <w:rPr>
                <w:rFonts w:ascii="Arial" w:eastAsia="Calibri" w:hAnsi="Arial" w:cs="Arial"/>
                <w:sz w:val="20"/>
                <w:szCs w:val="20"/>
              </w:rPr>
            </w:pPr>
          </w:p>
        </w:tc>
      </w:tr>
      <w:tr w:rsidR="009D2D39" w:rsidRPr="00C607F4" w:rsidTr="00C607F4">
        <w:trPr>
          <w:cantSplit/>
          <w:tblCellSpacing w:w="11" w:type="dxa"/>
          <w:jc w:val="center"/>
        </w:trPr>
        <w:tc>
          <w:tcPr>
            <w:tcW w:w="1922" w:type="dxa"/>
            <w:shd w:val="clear" w:color="auto" w:fill="D9D9D9" w:themeFill="background1" w:themeFillShade="D9"/>
            <w:vAlign w:val="center"/>
          </w:tcPr>
          <w:p w:rsidR="009D2D39" w:rsidRPr="00C607F4" w:rsidRDefault="007B178C" w:rsidP="009D2D39">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Riesgo</w:t>
            </w:r>
          </w:p>
        </w:tc>
        <w:tc>
          <w:tcPr>
            <w:tcW w:w="1944" w:type="dxa"/>
            <w:shd w:val="clear" w:color="auto" w:fill="D9D9D9" w:themeFill="background1" w:themeFillShade="D9"/>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Mecanismo para controlar el riesgo</w:t>
            </w:r>
          </w:p>
        </w:tc>
        <w:tc>
          <w:tcPr>
            <w:tcW w:w="3054" w:type="dxa"/>
            <w:gridSpan w:val="2"/>
            <w:shd w:val="clear" w:color="auto" w:fill="D9D9D9" w:themeFill="background1" w:themeFillShade="D9"/>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p>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Justificación de los mecanismos de control</w:t>
            </w:r>
          </w:p>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p>
        </w:tc>
        <w:tc>
          <w:tcPr>
            <w:tcW w:w="1703" w:type="dxa"/>
            <w:shd w:val="clear" w:color="auto" w:fill="D9D9D9" w:themeFill="background1" w:themeFillShade="D9"/>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Grupo o sector potencialmente afectado</w:t>
            </w:r>
          </w:p>
        </w:tc>
        <w:tc>
          <w:tcPr>
            <w:tcW w:w="1448" w:type="dxa"/>
            <w:shd w:val="clear" w:color="auto" w:fill="D9D9D9" w:themeFill="background1" w:themeFillShade="D9"/>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Probabilidad de ocurrencia</w:t>
            </w:r>
          </w:p>
        </w:tc>
      </w:tr>
      <w:tr w:rsidR="009D2D39" w:rsidRPr="00C607F4" w:rsidTr="00C607F4">
        <w:trPr>
          <w:cantSplit/>
          <w:tblCellSpacing w:w="11" w:type="dxa"/>
          <w:jc w:val="center"/>
        </w:trPr>
        <w:tc>
          <w:tcPr>
            <w:tcW w:w="1922" w:type="dxa"/>
            <w:shd w:val="clear" w:color="auto" w:fill="auto"/>
            <w:vAlign w:val="center"/>
          </w:tcPr>
          <w:p w:rsidR="007B178C" w:rsidRPr="00C607F4" w:rsidRDefault="007B178C" w:rsidP="009D2D39">
            <w:pPr>
              <w:spacing w:before="100" w:beforeAutospacing="1" w:after="100" w:afterAutospacing="1"/>
              <w:contextualSpacing/>
              <w:jc w:val="center"/>
              <w:rPr>
                <w:rFonts w:ascii="Arial" w:eastAsia="Calibri" w:hAnsi="Arial" w:cs="Arial"/>
                <w:sz w:val="20"/>
                <w:szCs w:val="20"/>
              </w:rPr>
            </w:pPr>
          </w:p>
          <w:p w:rsidR="007B178C" w:rsidRPr="00C607F4" w:rsidRDefault="007B178C" w:rsidP="007B178C">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Riesgo 1</w:t>
            </w:r>
          </w:p>
          <w:p w:rsidR="007B178C" w:rsidRPr="00C607F4" w:rsidRDefault="007B178C" w:rsidP="007B178C">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 xml:space="preserve"> </w:t>
            </w:r>
          </w:p>
        </w:tc>
        <w:tc>
          <w:tcPr>
            <w:tcW w:w="1944" w:type="dxa"/>
            <w:shd w:val="clear" w:color="auto" w:fill="auto"/>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p>
        </w:tc>
        <w:tc>
          <w:tcPr>
            <w:tcW w:w="3054" w:type="dxa"/>
            <w:gridSpan w:val="2"/>
            <w:shd w:val="clear" w:color="auto" w:fill="auto"/>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p>
        </w:tc>
        <w:tc>
          <w:tcPr>
            <w:tcW w:w="1703" w:type="dxa"/>
            <w:shd w:val="clear" w:color="auto" w:fill="auto"/>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p>
        </w:tc>
        <w:tc>
          <w:tcPr>
            <w:tcW w:w="1448" w:type="dxa"/>
            <w:shd w:val="clear" w:color="auto" w:fill="auto"/>
            <w:vAlign w:val="center"/>
          </w:tcPr>
          <w:p w:rsidR="009D2D39" w:rsidRPr="00C607F4" w:rsidRDefault="009D2D39" w:rsidP="009D2D39">
            <w:pPr>
              <w:spacing w:before="100" w:beforeAutospacing="1" w:after="100" w:afterAutospacing="1"/>
              <w:contextualSpacing/>
              <w:jc w:val="center"/>
              <w:rPr>
                <w:rFonts w:ascii="Arial" w:eastAsia="Calibri" w:hAnsi="Arial" w:cs="Arial"/>
                <w:b/>
                <w:sz w:val="20"/>
                <w:szCs w:val="20"/>
              </w:rPr>
            </w:pPr>
          </w:p>
        </w:tc>
      </w:tr>
      <w:tr w:rsidR="007B178C" w:rsidRPr="00C607F4" w:rsidTr="00C607F4">
        <w:trPr>
          <w:cantSplit/>
          <w:tblCellSpacing w:w="11" w:type="dxa"/>
          <w:jc w:val="center"/>
        </w:trPr>
        <w:tc>
          <w:tcPr>
            <w:tcW w:w="1922" w:type="dxa"/>
            <w:shd w:val="clear" w:color="auto" w:fill="auto"/>
          </w:tcPr>
          <w:p w:rsidR="007B178C" w:rsidRPr="00C607F4" w:rsidRDefault="007B178C" w:rsidP="007B178C">
            <w:pPr>
              <w:spacing w:before="100" w:beforeAutospacing="1" w:after="100" w:afterAutospacing="1"/>
              <w:contextualSpacing/>
              <w:jc w:val="center"/>
              <w:rPr>
                <w:rFonts w:ascii="Arial" w:eastAsia="Calibri" w:hAnsi="Arial" w:cs="Arial"/>
                <w:sz w:val="20"/>
                <w:szCs w:val="20"/>
              </w:rPr>
            </w:pPr>
          </w:p>
          <w:p w:rsidR="007B178C" w:rsidRPr="00C607F4" w:rsidRDefault="007B178C" w:rsidP="007B178C">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Riesgo 2</w:t>
            </w:r>
          </w:p>
          <w:p w:rsidR="007B178C" w:rsidRPr="00C607F4" w:rsidRDefault="007B178C" w:rsidP="007B178C">
            <w:pPr>
              <w:spacing w:before="100" w:beforeAutospacing="1" w:after="100" w:afterAutospacing="1"/>
              <w:contextualSpacing/>
              <w:jc w:val="center"/>
              <w:rPr>
                <w:rFonts w:ascii="Arial" w:eastAsia="Calibri" w:hAnsi="Arial" w:cs="Arial"/>
                <w:sz w:val="20"/>
                <w:szCs w:val="20"/>
              </w:rPr>
            </w:pPr>
          </w:p>
        </w:tc>
        <w:tc>
          <w:tcPr>
            <w:tcW w:w="1944" w:type="dxa"/>
            <w:shd w:val="clear" w:color="auto" w:fill="auto"/>
            <w:vAlign w:val="center"/>
          </w:tcPr>
          <w:p w:rsidR="007B178C" w:rsidRPr="00C607F4" w:rsidRDefault="007B178C" w:rsidP="009D2D39">
            <w:pPr>
              <w:spacing w:before="100" w:beforeAutospacing="1" w:after="100" w:afterAutospacing="1"/>
              <w:contextualSpacing/>
              <w:jc w:val="center"/>
              <w:rPr>
                <w:rFonts w:ascii="Arial" w:eastAsia="Calibri" w:hAnsi="Arial" w:cs="Arial"/>
                <w:b/>
                <w:sz w:val="20"/>
                <w:szCs w:val="20"/>
              </w:rPr>
            </w:pPr>
          </w:p>
        </w:tc>
        <w:tc>
          <w:tcPr>
            <w:tcW w:w="3054" w:type="dxa"/>
            <w:gridSpan w:val="2"/>
            <w:shd w:val="clear" w:color="auto" w:fill="auto"/>
            <w:vAlign w:val="center"/>
          </w:tcPr>
          <w:p w:rsidR="007B178C" w:rsidRPr="00C607F4" w:rsidRDefault="007B178C" w:rsidP="009D2D39">
            <w:pPr>
              <w:spacing w:before="100" w:beforeAutospacing="1" w:after="100" w:afterAutospacing="1"/>
              <w:contextualSpacing/>
              <w:jc w:val="center"/>
              <w:rPr>
                <w:rFonts w:ascii="Arial" w:eastAsia="Calibri" w:hAnsi="Arial" w:cs="Arial"/>
                <w:b/>
                <w:sz w:val="20"/>
                <w:szCs w:val="20"/>
              </w:rPr>
            </w:pPr>
          </w:p>
        </w:tc>
        <w:tc>
          <w:tcPr>
            <w:tcW w:w="1703" w:type="dxa"/>
            <w:shd w:val="clear" w:color="auto" w:fill="auto"/>
            <w:vAlign w:val="center"/>
          </w:tcPr>
          <w:p w:rsidR="007B178C" w:rsidRPr="00C607F4" w:rsidRDefault="007B178C" w:rsidP="009D2D39">
            <w:pPr>
              <w:spacing w:before="100" w:beforeAutospacing="1" w:after="100" w:afterAutospacing="1"/>
              <w:contextualSpacing/>
              <w:jc w:val="center"/>
              <w:rPr>
                <w:rFonts w:ascii="Arial" w:eastAsia="Calibri" w:hAnsi="Arial" w:cs="Arial"/>
                <w:b/>
                <w:sz w:val="20"/>
                <w:szCs w:val="20"/>
              </w:rPr>
            </w:pPr>
          </w:p>
        </w:tc>
        <w:tc>
          <w:tcPr>
            <w:tcW w:w="1448" w:type="dxa"/>
            <w:shd w:val="clear" w:color="auto" w:fill="auto"/>
            <w:vAlign w:val="center"/>
          </w:tcPr>
          <w:p w:rsidR="007B178C" w:rsidRPr="00C607F4" w:rsidRDefault="007B178C" w:rsidP="009D2D39">
            <w:pPr>
              <w:spacing w:before="100" w:beforeAutospacing="1" w:after="100" w:afterAutospacing="1"/>
              <w:contextualSpacing/>
              <w:jc w:val="center"/>
              <w:rPr>
                <w:rFonts w:ascii="Arial" w:eastAsia="Calibri" w:hAnsi="Arial" w:cs="Arial"/>
                <w:b/>
                <w:sz w:val="20"/>
                <w:szCs w:val="20"/>
              </w:rPr>
            </w:pPr>
          </w:p>
        </w:tc>
      </w:tr>
    </w:tbl>
    <w:p w:rsidR="00DD419B" w:rsidRPr="00C607F4" w:rsidRDefault="00DD419B" w:rsidP="001A5471">
      <w:pPr>
        <w:spacing w:before="100" w:beforeAutospacing="1" w:after="100" w:afterAutospacing="1" w:line="240" w:lineRule="auto"/>
        <w:contextualSpacing/>
        <w:jc w:val="both"/>
        <w:rPr>
          <w:rFonts w:ascii="Arial" w:eastAsia="Calibri" w:hAnsi="Arial" w:cs="Arial"/>
          <w:b/>
          <w:sz w:val="20"/>
          <w:szCs w:val="20"/>
          <w:lang w:val="es-ES"/>
        </w:rPr>
      </w:pPr>
    </w:p>
    <w:tbl>
      <w:tblPr>
        <w:tblStyle w:val="Tablaconcuadrcula1"/>
        <w:tblW w:w="0" w:type="auto"/>
        <w:jc w:val="center"/>
        <w:tblCellSpacing w:w="11" w:type="dxa"/>
        <w:tblLook w:val="04A0" w:firstRow="1" w:lastRow="0" w:firstColumn="1" w:lastColumn="0" w:noHBand="0" w:noVBand="1"/>
      </w:tblPr>
      <w:tblGrid>
        <w:gridCol w:w="3310"/>
        <w:gridCol w:w="1655"/>
        <w:gridCol w:w="1619"/>
        <w:gridCol w:w="3348"/>
      </w:tblGrid>
      <w:tr w:rsidR="00C31947" w:rsidRPr="00C607F4" w:rsidTr="00400858">
        <w:trPr>
          <w:cantSplit/>
          <w:tblCellSpacing w:w="11" w:type="dxa"/>
          <w:jc w:val="center"/>
        </w:trPr>
        <w:tc>
          <w:tcPr>
            <w:tcW w:w="9888" w:type="dxa"/>
            <w:gridSpan w:val="4"/>
            <w:shd w:val="clear" w:color="auto" w:fill="D9D9D9" w:themeFill="background1" w:themeFillShade="D9"/>
            <w:vAlign w:val="center"/>
          </w:tcPr>
          <w:p w:rsidR="00C31947" w:rsidRPr="00C607F4" w:rsidRDefault="00C31947" w:rsidP="00400858">
            <w:pPr>
              <w:spacing w:before="100" w:beforeAutospacing="1" w:after="100" w:afterAutospacing="1"/>
              <w:contextualSpacing/>
              <w:rPr>
                <w:rFonts w:ascii="Arial" w:eastAsia="Calibri" w:hAnsi="Arial" w:cs="Arial"/>
                <w:b/>
                <w:sz w:val="20"/>
                <w:szCs w:val="20"/>
              </w:rPr>
            </w:pPr>
          </w:p>
          <w:p w:rsidR="00C31947" w:rsidRPr="00C607F4" w:rsidRDefault="00C31947" w:rsidP="00400858">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4.4 ANÁLISIS DE COMPETENCIA</w:t>
            </w:r>
          </w:p>
          <w:p w:rsidR="00C31947" w:rsidRPr="00C607F4" w:rsidRDefault="00C31947" w:rsidP="00400858">
            <w:pPr>
              <w:spacing w:before="100" w:beforeAutospacing="1" w:after="100" w:afterAutospacing="1"/>
              <w:contextualSpacing/>
              <w:rPr>
                <w:rFonts w:ascii="Arial" w:eastAsia="Calibri" w:hAnsi="Arial" w:cs="Arial"/>
                <w:b/>
                <w:sz w:val="20"/>
                <w:szCs w:val="20"/>
              </w:rPr>
            </w:pPr>
          </w:p>
        </w:tc>
      </w:tr>
      <w:tr w:rsidR="00C31947" w:rsidRPr="00C607F4" w:rsidTr="00400858">
        <w:trPr>
          <w:cantSplit/>
          <w:tblCellSpacing w:w="11" w:type="dxa"/>
          <w:jc w:val="center"/>
        </w:trPr>
        <w:tc>
          <w:tcPr>
            <w:tcW w:w="6551" w:type="dxa"/>
            <w:gridSpan w:val="3"/>
            <w:shd w:val="clear" w:color="auto" w:fill="D9D9D9" w:themeFill="background1" w:themeFillShade="D9"/>
            <w:vAlign w:val="center"/>
          </w:tcPr>
          <w:p w:rsidR="00C31947" w:rsidRPr="00C607F4" w:rsidRDefault="00C31947" w:rsidP="00400858">
            <w:pPr>
              <w:spacing w:before="100" w:beforeAutospacing="1" w:after="100" w:afterAutospacing="1"/>
              <w:contextualSpacing/>
              <w:rPr>
                <w:rFonts w:ascii="Arial" w:eastAsia="Calibri" w:hAnsi="Arial" w:cs="Arial"/>
                <w:b/>
                <w:sz w:val="20"/>
                <w:szCs w:val="20"/>
              </w:rPr>
            </w:pPr>
          </w:p>
          <w:p w:rsidR="00C31947" w:rsidRPr="00C607F4" w:rsidRDefault="00C31947"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¿La regulación tendrá efectos sobre la competencia y libre concurrencia en los mercados?</w:t>
            </w:r>
          </w:p>
          <w:p w:rsidR="00C31947" w:rsidRPr="00C607F4" w:rsidRDefault="00C31947" w:rsidP="00400858">
            <w:pPr>
              <w:spacing w:before="100" w:beforeAutospacing="1" w:after="100" w:afterAutospacing="1"/>
              <w:contextualSpacing/>
              <w:rPr>
                <w:rFonts w:ascii="Arial" w:eastAsia="Calibri" w:hAnsi="Arial" w:cs="Arial"/>
                <w:b/>
                <w:sz w:val="20"/>
                <w:szCs w:val="20"/>
              </w:rPr>
            </w:pPr>
          </w:p>
        </w:tc>
        <w:tc>
          <w:tcPr>
            <w:tcW w:w="3315" w:type="dxa"/>
            <w:shd w:val="clear" w:color="auto" w:fill="auto"/>
            <w:vAlign w:val="center"/>
          </w:tcPr>
          <w:p w:rsidR="00C31947" w:rsidRPr="00C607F4" w:rsidRDefault="00C31947" w:rsidP="00400858">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r>
      <w:tr w:rsidR="00C31947" w:rsidRPr="00C607F4" w:rsidTr="00400858">
        <w:trPr>
          <w:cantSplit/>
          <w:tblCellSpacing w:w="11" w:type="dxa"/>
          <w:jc w:val="center"/>
        </w:trPr>
        <w:tc>
          <w:tcPr>
            <w:tcW w:w="9888" w:type="dxa"/>
            <w:gridSpan w:val="4"/>
            <w:shd w:val="clear" w:color="auto" w:fill="D9D9D9" w:themeFill="background1" w:themeFillShade="D9"/>
            <w:vAlign w:val="center"/>
          </w:tcPr>
          <w:p w:rsidR="00C31947" w:rsidRPr="00C607F4" w:rsidRDefault="00C31947" w:rsidP="00400858">
            <w:pPr>
              <w:spacing w:before="100" w:beforeAutospacing="1" w:after="100" w:afterAutospacing="1"/>
              <w:contextualSpacing/>
              <w:rPr>
                <w:rFonts w:ascii="Arial" w:eastAsia="Calibri" w:hAnsi="Arial" w:cs="Arial"/>
                <w:sz w:val="20"/>
                <w:szCs w:val="20"/>
              </w:rPr>
            </w:pPr>
          </w:p>
          <w:p w:rsidR="00C31947" w:rsidRPr="00C607F4" w:rsidRDefault="00C31947"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Identifique</w:t>
            </w:r>
            <w:r w:rsidR="00607985" w:rsidRPr="00C607F4">
              <w:rPr>
                <w:rFonts w:ascii="Arial" w:eastAsia="Calibri" w:hAnsi="Arial" w:cs="Arial"/>
                <w:b/>
                <w:sz w:val="20"/>
                <w:szCs w:val="20"/>
              </w:rPr>
              <w:t xml:space="preserve"> cuáles de las siguientes acciones son posibles efectos de la regulación, así como una justificación para su implementación</w:t>
            </w:r>
            <w:r w:rsidRPr="00C607F4">
              <w:rPr>
                <w:rFonts w:ascii="Arial" w:eastAsia="Calibri" w:hAnsi="Arial" w:cs="Arial"/>
                <w:b/>
                <w:sz w:val="20"/>
                <w:szCs w:val="20"/>
              </w:rPr>
              <w:t>.</w:t>
            </w:r>
          </w:p>
          <w:p w:rsidR="00C31947" w:rsidRPr="00C607F4" w:rsidRDefault="00C31947" w:rsidP="00400858">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(Sólo en caso de haber contestado de manera afirmativa la pregunta anterior)</w:t>
            </w:r>
          </w:p>
          <w:p w:rsidR="00C31947" w:rsidRPr="00C607F4" w:rsidRDefault="00C31947" w:rsidP="00400858">
            <w:pPr>
              <w:spacing w:before="100" w:beforeAutospacing="1" w:after="100" w:afterAutospacing="1"/>
              <w:contextualSpacing/>
              <w:rPr>
                <w:rFonts w:ascii="Arial" w:eastAsia="Calibri" w:hAnsi="Arial" w:cs="Arial"/>
                <w:sz w:val="20"/>
                <w:szCs w:val="20"/>
              </w:rPr>
            </w:pPr>
          </w:p>
        </w:tc>
      </w:tr>
      <w:tr w:rsidR="00607985" w:rsidRPr="00C607F4" w:rsidTr="00607985">
        <w:trPr>
          <w:cantSplit/>
          <w:tblCellSpacing w:w="11" w:type="dxa"/>
          <w:jc w:val="center"/>
        </w:trPr>
        <w:tc>
          <w:tcPr>
            <w:tcW w:w="3277" w:type="dxa"/>
            <w:shd w:val="clear" w:color="auto" w:fill="D9D9D9" w:themeFill="background1" w:themeFillShade="D9"/>
            <w:vAlign w:val="center"/>
          </w:tcPr>
          <w:p w:rsidR="00607985" w:rsidRPr="00C607F4" w:rsidRDefault="00607985" w:rsidP="00400858">
            <w:pPr>
              <w:spacing w:before="100" w:beforeAutospacing="1" w:after="100" w:afterAutospacing="1"/>
              <w:contextualSpacing/>
              <w:jc w:val="center"/>
              <w:rPr>
                <w:rFonts w:ascii="Arial" w:eastAsia="Calibri" w:hAnsi="Arial" w:cs="Arial"/>
                <w:b/>
                <w:sz w:val="20"/>
                <w:szCs w:val="20"/>
              </w:rPr>
            </w:pPr>
          </w:p>
          <w:p w:rsidR="00607985" w:rsidRPr="00C607F4" w:rsidRDefault="00607985" w:rsidP="00400858">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Efecto</w:t>
            </w:r>
          </w:p>
          <w:p w:rsidR="00607985" w:rsidRPr="00C607F4" w:rsidRDefault="00607985" w:rsidP="00400858">
            <w:pPr>
              <w:spacing w:before="100" w:beforeAutospacing="1" w:after="100" w:afterAutospacing="1"/>
              <w:contextualSpacing/>
              <w:jc w:val="center"/>
              <w:rPr>
                <w:rFonts w:ascii="Arial" w:eastAsia="Calibri" w:hAnsi="Arial" w:cs="Arial"/>
                <w:b/>
                <w:sz w:val="20"/>
                <w:szCs w:val="20"/>
              </w:rPr>
            </w:pPr>
          </w:p>
        </w:tc>
        <w:tc>
          <w:tcPr>
            <w:tcW w:w="1633" w:type="dxa"/>
            <w:shd w:val="clear" w:color="auto" w:fill="D9D9D9" w:themeFill="background1" w:themeFillShade="D9"/>
            <w:vAlign w:val="center"/>
          </w:tcPr>
          <w:p w:rsidR="00607985" w:rsidRPr="00C607F4" w:rsidRDefault="00607985" w:rsidP="00607985">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¿Aplica?</w:t>
            </w:r>
          </w:p>
        </w:tc>
        <w:tc>
          <w:tcPr>
            <w:tcW w:w="4934" w:type="dxa"/>
            <w:gridSpan w:val="2"/>
            <w:shd w:val="clear" w:color="auto" w:fill="D9D9D9" w:themeFill="background1" w:themeFillShade="D9"/>
            <w:vAlign w:val="center"/>
          </w:tcPr>
          <w:p w:rsidR="00607985" w:rsidRPr="00C607F4" w:rsidRDefault="00607985" w:rsidP="00400858">
            <w:pPr>
              <w:spacing w:before="100" w:beforeAutospacing="1" w:after="100" w:afterAutospacing="1"/>
              <w:contextualSpacing/>
              <w:jc w:val="center"/>
              <w:rPr>
                <w:rFonts w:ascii="Arial" w:eastAsia="Calibri" w:hAnsi="Arial" w:cs="Arial"/>
                <w:b/>
                <w:sz w:val="20"/>
                <w:szCs w:val="20"/>
              </w:rPr>
            </w:pPr>
            <w:r w:rsidRPr="00C607F4">
              <w:rPr>
                <w:rFonts w:ascii="Arial" w:eastAsia="Calibri" w:hAnsi="Arial" w:cs="Arial"/>
                <w:b/>
                <w:sz w:val="20"/>
                <w:szCs w:val="20"/>
              </w:rPr>
              <w:t>Justificación</w:t>
            </w:r>
          </w:p>
        </w:tc>
      </w:tr>
      <w:tr w:rsidR="00607985" w:rsidRPr="00C607F4" w:rsidTr="00607985">
        <w:trPr>
          <w:cantSplit/>
          <w:tblCellSpacing w:w="11" w:type="dxa"/>
          <w:jc w:val="center"/>
        </w:trPr>
        <w:tc>
          <w:tcPr>
            <w:tcW w:w="3277" w:type="dxa"/>
            <w:shd w:val="clear" w:color="auto" w:fill="D9D9D9" w:themeFill="background1" w:themeFillShade="D9"/>
            <w:vAlign w:val="center"/>
          </w:tcPr>
          <w:p w:rsidR="00607985" w:rsidRPr="00C607F4" w:rsidRDefault="00607985" w:rsidP="00607985">
            <w:pPr>
              <w:spacing w:before="100" w:beforeAutospacing="1" w:after="100" w:afterAutospacing="1"/>
              <w:contextualSpacing/>
              <w:rPr>
                <w:rFonts w:ascii="Arial" w:eastAsia="Calibri" w:hAnsi="Arial" w:cs="Arial"/>
                <w:b/>
                <w:sz w:val="20"/>
                <w:szCs w:val="20"/>
              </w:rPr>
            </w:pPr>
          </w:p>
          <w:p w:rsidR="00607985" w:rsidRPr="00C607F4" w:rsidRDefault="00607985" w:rsidP="00607985">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Imponer barreras a la competencia</w:t>
            </w:r>
          </w:p>
          <w:p w:rsidR="00607985" w:rsidRPr="00C607F4" w:rsidRDefault="00607985" w:rsidP="00607985">
            <w:pPr>
              <w:spacing w:before="100" w:beforeAutospacing="1" w:after="100" w:afterAutospacing="1"/>
              <w:contextualSpacing/>
              <w:rPr>
                <w:rFonts w:ascii="Arial" w:eastAsia="Calibri" w:hAnsi="Arial" w:cs="Arial"/>
                <w:b/>
                <w:sz w:val="20"/>
                <w:szCs w:val="20"/>
              </w:rPr>
            </w:pPr>
          </w:p>
        </w:tc>
        <w:tc>
          <w:tcPr>
            <w:tcW w:w="1633" w:type="dxa"/>
            <w:shd w:val="clear" w:color="auto" w:fill="auto"/>
            <w:vAlign w:val="center"/>
          </w:tcPr>
          <w:p w:rsidR="00607985" w:rsidRPr="00C607F4" w:rsidRDefault="00607985" w:rsidP="00607985">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c>
          <w:tcPr>
            <w:tcW w:w="4934" w:type="dxa"/>
            <w:gridSpan w:val="2"/>
            <w:shd w:val="clear" w:color="auto" w:fill="auto"/>
            <w:vAlign w:val="center"/>
          </w:tcPr>
          <w:p w:rsidR="00607985" w:rsidRPr="00C607F4" w:rsidRDefault="00E479E3" w:rsidP="00607985">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No aplica.</w:t>
            </w:r>
          </w:p>
        </w:tc>
      </w:tr>
      <w:tr w:rsidR="00607985" w:rsidRPr="00C607F4" w:rsidTr="00607985">
        <w:trPr>
          <w:cantSplit/>
          <w:tblCellSpacing w:w="11" w:type="dxa"/>
          <w:jc w:val="center"/>
        </w:trPr>
        <w:tc>
          <w:tcPr>
            <w:tcW w:w="3277" w:type="dxa"/>
            <w:shd w:val="clear" w:color="auto" w:fill="D9D9D9" w:themeFill="background1" w:themeFillShade="D9"/>
            <w:vAlign w:val="center"/>
          </w:tcPr>
          <w:p w:rsidR="00607985" w:rsidRPr="00C607F4" w:rsidRDefault="00607985" w:rsidP="00607985">
            <w:pPr>
              <w:spacing w:before="100" w:beforeAutospacing="1" w:after="100" w:afterAutospacing="1"/>
              <w:contextualSpacing/>
              <w:rPr>
                <w:rFonts w:ascii="Arial" w:eastAsia="Calibri" w:hAnsi="Arial" w:cs="Arial"/>
                <w:b/>
                <w:sz w:val="20"/>
                <w:szCs w:val="20"/>
              </w:rPr>
            </w:pPr>
          </w:p>
          <w:p w:rsidR="00607985" w:rsidRPr="00C607F4" w:rsidRDefault="00607985" w:rsidP="00607985">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Facilitar la coordinación de precios y producción entre competidores</w:t>
            </w:r>
          </w:p>
          <w:p w:rsidR="00607985" w:rsidRPr="00C607F4" w:rsidRDefault="00607985" w:rsidP="00607985">
            <w:pPr>
              <w:spacing w:before="100" w:beforeAutospacing="1" w:after="100" w:afterAutospacing="1"/>
              <w:contextualSpacing/>
              <w:rPr>
                <w:rFonts w:ascii="Arial" w:eastAsia="Calibri" w:hAnsi="Arial" w:cs="Arial"/>
                <w:b/>
                <w:sz w:val="20"/>
                <w:szCs w:val="20"/>
              </w:rPr>
            </w:pPr>
          </w:p>
        </w:tc>
        <w:tc>
          <w:tcPr>
            <w:tcW w:w="1633" w:type="dxa"/>
            <w:shd w:val="clear" w:color="auto" w:fill="auto"/>
            <w:vAlign w:val="center"/>
          </w:tcPr>
          <w:p w:rsidR="00607985" w:rsidRPr="00C607F4" w:rsidRDefault="00607985" w:rsidP="00400858">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c>
          <w:tcPr>
            <w:tcW w:w="4934" w:type="dxa"/>
            <w:gridSpan w:val="2"/>
            <w:shd w:val="clear" w:color="auto" w:fill="auto"/>
            <w:vAlign w:val="center"/>
          </w:tcPr>
          <w:p w:rsidR="00607985" w:rsidRPr="00C607F4" w:rsidRDefault="00E479E3" w:rsidP="00400858">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No aplica.</w:t>
            </w:r>
          </w:p>
        </w:tc>
      </w:tr>
      <w:tr w:rsidR="00607985" w:rsidRPr="00C607F4" w:rsidTr="00607985">
        <w:trPr>
          <w:cantSplit/>
          <w:tblCellSpacing w:w="11" w:type="dxa"/>
          <w:jc w:val="center"/>
        </w:trPr>
        <w:tc>
          <w:tcPr>
            <w:tcW w:w="3277" w:type="dxa"/>
            <w:shd w:val="clear" w:color="auto" w:fill="D9D9D9" w:themeFill="background1" w:themeFillShade="D9"/>
            <w:vAlign w:val="center"/>
          </w:tcPr>
          <w:p w:rsidR="00607985" w:rsidRPr="00C607F4" w:rsidRDefault="00607985" w:rsidP="00607985">
            <w:pPr>
              <w:spacing w:before="100" w:beforeAutospacing="1" w:after="100" w:afterAutospacing="1"/>
              <w:contextualSpacing/>
              <w:rPr>
                <w:rFonts w:ascii="Arial" w:eastAsia="Calibri" w:hAnsi="Arial" w:cs="Arial"/>
                <w:b/>
                <w:sz w:val="20"/>
                <w:szCs w:val="20"/>
              </w:rPr>
            </w:pPr>
          </w:p>
          <w:p w:rsidR="00607985" w:rsidRPr="00C607F4" w:rsidRDefault="00607985" w:rsidP="00607985">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Imponer costos altos a los nuevos participantes y las pequeñas empresas con respecto a los que enfrentan los participantes actuales o las empresas de mayor tamaño</w:t>
            </w:r>
          </w:p>
          <w:p w:rsidR="00607985" w:rsidRPr="00C607F4" w:rsidRDefault="00607985" w:rsidP="00607985">
            <w:pPr>
              <w:spacing w:before="100" w:beforeAutospacing="1" w:after="100" w:afterAutospacing="1"/>
              <w:contextualSpacing/>
              <w:rPr>
                <w:rFonts w:ascii="Arial" w:eastAsia="Calibri" w:hAnsi="Arial" w:cs="Arial"/>
                <w:b/>
                <w:sz w:val="20"/>
                <w:szCs w:val="20"/>
              </w:rPr>
            </w:pPr>
          </w:p>
        </w:tc>
        <w:tc>
          <w:tcPr>
            <w:tcW w:w="1633" w:type="dxa"/>
            <w:shd w:val="clear" w:color="auto" w:fill="auto"/>
            <w:vAlign w:val="center"/>
          </w:tcPr>
          <w:p w:rsidR="00607985" w:rsidRPr="00C607F4" w:rsidRDefault="00607985" w:rsidP="00400858">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c>
          <w:tcPr>
            <w:tcW w:w="4934" w:type="dxa"/>
            <w:gridSpan w:val="2"/>
            <w:shd w:val="clear" w:color="auto" w:fill="auto"/>
            <w:vAlign w:val="center"/>
          </w:tcPr>
          <w:p w:rsidR="00607985" w:rsidRPr="00C607F4" w:rsidRDefault="00E479E3" w:rsidP="00400858">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No aplica.</w:t>
            </w:r>
          </w:p>
        </w:tc>
      </w:tr>
      <w:tr w:rsidR="00607985" w:rsidRPr="00C607F4" w:rsidTr="00607985">
        <w:trPr>
          <w:cantSplit/>
          <w:tblCellSpacing w:w="11" w:type="dxa"/>
          <w:jc w:val="center"/>
        </w:trPr>
        <w:tc>
          <w:tcPr>
            <w:tcW w:w="3277" w:type="dxa"/>
            <w:shd w:val="clear" w:color="auto" w:fill="D9D9D9" w:themeFill="background1" w:themeFillShade="D9"/>
            <w:vAlign w:val="center"/>
          </w:tcPr>
          <w:p w:rsidR="00607985" w:rsidRPr="00C607F4" w:rsidRDefault="00607985" w:rsidP="00607985">
            <w:pPr>
              <w:spacing w:before="100" w:beforeAutospacing="1" w:after="100" w:afterAutospacing="1"/>
              <w:contextualSpacing/>
              <w:rPr>
                <w:rFonts w:ascii="Arial" w:eastAsia="Calibri" w:hAnsi="Arial" w:cs="Arial"/>
                <w:b/>
                <w:sz w:val="20"/>
                <w:szCs w:val="20"/>
              </w:rPr>
            </w:pPr>
          </w:p>
          <w:p w:rsidR="00607985" w:rsidRPr="00C607F4" w:rsidRDefault="00607985" w:rsidP="00607985">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Otros</w:t>
            </w:r>
          </w:p>
          <w:p w:rsidR="00607985" w:rsidRPr="00C607F4" w:rsidRDefault="00607985" w:rsidP="00607985">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(Especificar)</w:t>
            </w:r>
          </w:p>
          <w:p w:rsidR="00607985" w:rsidRPr="00C607F4" w:rsidRDefault="00607985" w:rsidP="00607985">
            <w:pPr>
              <w:spacing w:before="100" w:beforeAutospacing="1" w:after="100" w:afterAutospacing="1"/>
              <w:contextualSpacing/>
              <w:rPr>
                <w:rFonts w:ascii="Arial" w:eastAsia="Calibri" w:hAnsi="Arial" w:cs="Arial"/>
                <w:b/>
                <w:sz w:val="20"/>
                <w:szCs w:val="20"/>
              </w:rPr>
            </w:pPr>
          </w:p>
        </w:tc>
        <w:tc>
          <w:tcPr>
            <w:tcW w:w="1633" w:type="dxa"/>
            <w:shd w:val="clear" w:color="auto" w:fill="auto"/>
            <w:vAlign w:val="center"/>
          </w:tcPr>
          <w:p w:rsidR="00607985" w:rsidRPr="00C607F4" w:rsidRDefault="00607985" w:rsidP="00400858">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No</w:t>
            </w:r>
          </w:p>
        </w:tc>
        <w:tc>
          <w:tcPr>
            <w:tcW w:w="4934" w:type="dxa"/>
            <w:gridSpan w:val="2"/>
            <w:shd w:val="clear" w:color="auto" w:fill="auto"/>
            <w:vAlign w:val="center"/>
          </w:tcPr>
          <w:p w:rsidR="00607985" w:rsidRPr="00C607F4" w:rsidRDefault="00E479E3" w:rsidP="00400858">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No aplica.</w:t>
            </w:r>
          </w:p>
        </w:tc>
      </w:tr>
    </w:tbl>
    <w:p w:rsidR="00DD419B" w:rsidRPr="00C607F4" w:rsidRDefault="00DD419B" w:rsidP="001A5471">
      <w:pPr>
        <w:spacing w:before="100" w:beforeAutospacing="1" w:after="100" w:afterAutospacing="1" w:line="240" w:lineRule="auto"/>
        <w:contextualSpacing/>
        <w:jc w:val="both"/>
        <w:rPr>
          <w:rFonts w:ascii="Arial" w:eastAsia="Calibri" w:hAnsi="Arial" w:cs="Arial"/>
          <w:b/>
          <w:sz w:val="20"/>
          <w:szCs w:val="20"/>
          <w:lang w:val="es-ES"/>
        </w:rPr>
      </w:pPr>
    </w:p>
    <w:tbl>
      <w:tblPr>
        <w:tblStyle w:val="Tablaconcuadrcula1"/>
        <w:tblW w:w="0" w:type="auto"/>
        <w:jc w:val="center"/>
        <w:tblCellSpacing w:w="11" w:type="dxa"/>
        <w:tblLook w:val="04A0" w:firstRow="1" w:lastRow="0" w:firstColumn="1" w:lastColumn="0" w:noHBand="0" w:noVBand="1"/>
      </w:tblPr>
      <w:tblGrid>
        <w:gridCol w:w="3305"/>
        <w:gridCol w:w="3305"/>
        <w:gridCol w:w="3306"/>
      </w:tblGrid>
      <w:tr w:rsidR="00A82B2E" w:rsidRPr="00C607F4" w:rsidTr="00400858">
        <w:trPr>
          <w:cantSplit/>
          <w:tblCellSpacing w:w="11" w:type="dxa"/>
          <w:jc w:val="center"/>
        </w:trPr>
        <w:tc>
          <w:tcPr>
            <w:tcW w:w="9872" w:type="dxa"/>
            <w:gridSpan w:val="3"/>
            <w:shd w:val="clear" w:color="auto" w:fill="000000" w:themeFill="text1"/>
            <w:vAlign w:val="center"/>
          </w:tcPr>
          <w:p w:rsidR="00A82B2E" w:rsidRPr="00C607F4" w:rsidRDefault="00A82B2E" w:rsidP="00400858">
            <w:pPr>
              <w:spacing w:before="100" w:beforeAutospacing="1" w:after="100" w:afterAutospacing="1"/>
              <w:contextualSpacing/>
              <w:rPr>
                <w:rFonts w:ascii="Arial" w:eastAsia="Calibri" w:hAnsi="Arial" w:cs="Arial"/>
                <w:b/>
                <w:color w:val="FFFFFF" w:themeColor="background1"/>
                <w:sz w:val="20"/>
                <w:szCs w:val="20"/>
                <w:lang w:val="es-ES"/>
              </w:rPr>
            </w:pPr>
          </w:p>
          <w:p w:rsidR="00A82B2E" w:rsidRPr="00C607F4" w:rsidRDefault="00A82B2E" w:rsidP="00400858">
            <w:pPr>
              <w:spacing w:before="100" w:beforeAutospacing="1" w:after="100" w:afterAutospacing="1"/>
              <w:contextualSpacing/>
              <w:jc w:val="center"/>
              <w:rPr>
                <w:rFonts w:ascii="Arial" w:eastAsia="Calibri" w:hAnsi="Arial" w:cs="Arial"/>
                <w:b/>
                <w:color w:val="FFFFFF" w:themeColor="background1"/>
                <w:sz w:val="20"/>
                <w:szCs w:val="20"/>
                <w:lang w:val="es-ES"/>
              </w:rPr>
            </w:pPr>
            <w:r w:rsidRPr="00C607F4">
              <w:rPr>
                <w:rFonts w:ascii="Arial" w:eastAsia="Calibri" w:hAnsi="Arial" w:cs="Arial"/>
                <w:b/>
                <w:color w:val="FFFFFF" w:themeColor="background1"/>
                <w:sz w:val="20"/>
                <w:szCs w:val="20"/>
                <w:lang w:val="es-ES"/>
              </w:rPr>
              <w:t>SECCIÓN 5. ANÁLISIS COSTO BENEFICIO</w:t>
            </w:r>
          </w:p>
          <w:p w:rsidR="00A82B2E" w:rsidRPr="00C607F4" w:rsidRDefault="00A82B2E" w:rsidP="00400858">
            <w:pPr>
              <w:spacing w:before="100" w:beforeAutospacing="1" w:after="100" w:afterAutospacing="1"/>
              <w:contextualSpacing/>
              <w:rPr>
                <w:rFonts w:ascii="Arial" w:eastAsia="Calibri" w:hAnsi="Arial" w:cs="Arial"/>
                <w:b/>
                <w:color w:val="FFFFFF" w:themeColor="background1"/>
                <w:sz w:val="20"/>
                <w:szCs w:val="20"/>
                <w:lang w:val="es-ES"/>
              </w:rPr>
            </w:pPr>
          </w:p>
        </w:tc>
      </w:tr>
      <w:tr w:rsidR="00A82B2E" w:rsidRPr="00C607F4" w:rsidTr="00400858">
        <w:trPr>
          <w:cantSplit/>
          <w:tblCellSpacing w:w="11" w:type="dxa"/>
          <w:jc w:val="center"/>
        </w:trPr>
        <w:tc>
          <w:tcPr>
            <w:tcW w:w="9872" w:type="dxa"/>
            <w:gridSpan w:val="3"/>
            <w:shd w:val="clear" w:color="auto" w:fill="D9D9D9" w:themeFill="background1" w:themeFillShade="D9"/>
            <w:vAlign w:val="center"/>
          </w:tcPr>
          <w:p w:rsidR="00A82B2E" w:rsidRPr="00C607F4" w:rsidRDefault="00A82B2E" w:rsidP="00400858">
            <w:pPr>
              <w:spacing w:before="100" w:beforeAutospacing="1" w:after="100" w:afterAutospacing="1"/>
              <w:contextualSpacing/>
              <w:rPr>
                <w:rFonts w:ascii="Arial" w:eastAsia="Calibri" w:hAnsi="Arial" w:cs="Arial"/>
                <w:b/>
                <w:sz w:val="20"/>
                <w:szCs w:val="20"/>
                <w:lang w:val="es-ES"/>
              </w:rPr>
            </w:pPr>
          </w:p>
          <w:p w:rsidR="00A82B2E" w:rsidRPr="00C607F4" w:rsidRDefault="00A82B2E" w:rsidP="00A82B2E">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5.1 COSTOS REGULATORIOS</w:t>
            </w:r>
          </w:p>
          <w:p w:rsidR="00A82B2E" w:rsidRPr="00C607F4" w:rsidRDefault="00A82B2E" w:rsidP="00400858">
            <w:pPr>
              <w:spacing w:before="100" w:beforeAutospacing="1" w:after="100" w:afterAutospacing="1"/>
              <w:contextualSpacing/>
              <w:rPr>
                <w:rFonts w:ascii="Arial" w:eastAsia="Calibri" w:hAnsi="Arial" w:cs="Arial"/>
                <w:b/>
                <w:sz w:val="20"/>
                <w:szCs w:val="20"/>
                <w:lang w:val="es-ES"/>
              </w:rPr>
            </w:pPr>
          </w:p>
        </w:tc>
      </w:tr>
      <w:tr w:rsidR="00A82B2E" w:rsidRPr="00C607F4" w:rsidTr="00400858">
        <w:trPr>
          <w:cantSplit/>
          <w:tblCellSpacing w:w="11" w:type="dxa"/>
          <w:jc w:val="center"/>
        </w:trPr>
        <w:tc>
          <w:tcPr>
            <w:tcW w:w="9872" w:type="dxa"/>
            <w:gridSpan w:val="3"/>
            <w:shd w:val="clear" w:color="auto" w:fill="D9D9D9" w:themeFill="background1" w:themeFillShade="D9"/>
            <w:vAlign w:val="center"/>
          </w:tcPr>
          <w:p w:rsidR="00A82B2E" w:rsidRPr="00C607F4" w:rsidRDefault="00A82B2E" w:rsidP="00400858">
            <w:pPr>
              <w:spacing w:before="100" w:beforeAutospacing="1" w:after="100" w:afterAutospacing="1"/>
              <w:contextualSpacing/>
              <w:rPr>
                <w:rFonts w:ascii="Arial" w:eastAsia="Calibri" w:hAnsi="Arial" w:cs="Arial"/>
                <w:sz w:val="20"/>
                <w:szCs w:val="20"/>
              </w:rPr>
            </w:pPr>
          </w:p>
          <w:p w:rsidR="00A82B2E" w:rsidRPr="00C607F4" w:rsidRDefault="00A82B2E"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Proporcione la descripción y estimación de los costos de cumplimiento que la sociedad y las empresas enfrentarán con la emisión de la regulación:</w:t>
            </w:r>
          </w:p>
          <w:p w:rsidR="00A82B2E" w:rsidRPr="00C607F4" w:rsidRDefault="00A82B2E" w:rsidP="00400858">
            <w:pPr>
              <w:spacing w:before="100" w:beforeAutospacing="1" w:after="100" w:afterAutospacing="1"/>
              <w:contextualSpacing/>
              <w:rPr>
                <w:rFonts w:ascii="Arial" w:eastAsia="Calibri" w:hAnsi="Arial" w:cs="Arial"/>
                <w:sz w:val="20"/>
                <w:szCs w:val="20"/>
              </w:rPr>
            </w:pPr>
          </w:p>
        </w:tc>
      </w:tr>
      <w:tr w:rsidR="00DD1177" w:rsidRPr="00C607F4" w:rsidTr="00DD1177">
        <w:trPr>
          <w:cantSplit/>
          <w:tblCellSpacing w:w="11" w:type="dxa"/>
          <w:jc w:val="center"/>
        </w:trPr>
        <w:tc>
          <w:tcPr>
            <w:tcW w:w="3272" w:type="dxa"/>
            <w:shd w:val="clear" w:color="auto" w:fill="D9D9D9" w:themeFill="background1" w:themeFillShade="D9"/>
            <w:vAlign w:val="center"/>
          </w:tcPr>
          <w:p w:rsidR="00DD1177" w:rsidRPr="00C607F4" w:rsidRDefault="00DD1177" w:rsidP="00400858">
            <w:pPr>
              <w:spacing w:before="100" w:beforeAutospacing="1" w:after="100" w:afterAutospacing="1"/>
              <w:contextualSpacing/>
              <w:rPr>
                <w:rFonts w:ascii="Arial" w:eastAsia="Calibri" w:hAnsi="Arial" w:cs="Arial"/>
                <w:b/>
                <w:sz w:val="20"/>
                <w:szCs w:val="20"/>
              </w:rPr>
            </w:pPr>
          </w:p>
          <w:p w:rsidR="00DD1177" w:rsidRPr="00C607F4" w:rsidRDefault="00DD1177"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Población, grupo o sector que será impactado por la regulación:</w:t>
            </w:r>
          </w:p>
          <w:p w:rsidR="00DD1177" w:rsidRPr="00C607F4" w:rsidRDefault="00DD1177" w:rsidP="00400858">
            <w:pPr>
              <w:spacing w:before="100" w:beforeAutospacing="1" w:after="100" w:afterAutospacing="1"/>
              <w:contextualSpacing/>
              <w:rPr>
                <w:rFonts w:ascii="Arial" w:eastAsia="Calibri" w:hAnsi="Arial" w:cs="Arial"/>
                <w:b/>
                <w:sz w:val="20"/>
                <w:szCs w:val="20"/>
              </w:rPr>
            </w:pPr>
          </w:p>
        </w:tc>
        <w:tc>
          <w:tcPr>
            <w:tcW w:w="6578" w:type="dxa"/>
            <w:gridSpan w:val="2"/>
            <w:shd w:val="clear" w:color="auto" w:fill="auto"/>
            <w:vAlign w:val="center"/>
          </w:tcPr>
          <w:p w:rsidR="00DD1177" w:rsidRPr="00C607F4" w:rsidRDefault="006B6C66" w:rsidP="003D73B7">
            <w:pPr>
              <w:spacing w:before="100" w:beforeAutospacing="1" w:after="100" w:afterAutospacing="1"/>
              <w:contextualSpacing/>
              <w:jc w:val="both"/>
              <w:rPr>
                <w:rFonts w:ascii="Arial" w:eastAsia="Calibri" w:hAnsi="Arial" w:cs="Arial"/>
                <w:sz w:val="20"/>
                <w:szCs w:val="20"/>
                <w:lang w:val="es-ES"/>
              </w:rPr>
            </w:pPr>
            <w:r w:rsidRPr="00C607F4">
              <w:rPr>
                <w:rFonts w:ascii="Arial" w:eastAsia="Calibri" w:hAnsi="Arial" w:cs="Arial"/>
                <w:sz w:val="20"/>
                <w:szCs w:val="20"/>
                <w:lang w:val="es-ES"/>
              </w:rPr>
              <w:t xml:space="preserve">Personas físicas y morales </w:t>
            </w:r>
            <w:r w:rsidR="003D73B7" w:rsidRPr="00C607F4">
              <w:rPr>
                <w:rFonts w:ascii="Arial" w:eastAsia="Calibri" w:hAnsi="Arial" w:cs="Arial"/>
                <w:sz w:val="20"/>
                <w:szCs w:val="20"/>
                <w:lang w:val="es-ES"/>
              </w:rPr>
              <w:t>dedicadas</w:t>
            </w:r>
            <w:r w:rsidRPr="00C607F4">
              <w:rPr>
                <w:rFonts w:ascii="Arial" w:eastAsia="Calibri" w:hAnsi="Arial" w:cs="Arial"/>
                <w:sz w:val="20"/>
                <w:szCs w:val="20"/>
                <w:lang w:val="es-ES"/>
              </w:rPr>
              <w:t xml:space="preserve"> </w:t>
            </w:r>
            <w:r w:rsidR="003D73B7" w:rsidRPr="00C607F4">
              <w:rPr>
                <w:rFonts w:ascii="Arial" w:eastAsia="Calibri" w:hAnsi="Arial" w:cs="Arial"/>
                <w:sz w:val="20"/>
                <w:szCs w:val="20"/>
                <w:lang w:val="es-ES"/>
              </w:rPr>
              <w:t xml:space="preserve">al ramo </w:t>
            </w:r>
            <w:r w:rsidRPr="00C607F4">
              <w:rPr>
                <w:rFonts w:ascii="Arial" w:eastAsia="Calibri" w:hAnsi="Arial" w:cs="Arial"/>
                <w:sz w:val="20"/>
                <w:szCs w:val="20"/>
                <w:lang w:val="es-ES"/>
              </w:rPr>
              <w:t>de la Construcci</w:t>
            </w:r>
            <w:r w:rsidR="003D73B7" w:rsidRPr="00C607F4">
              <w:rPr>
                <w:rFonts w:ascii="Arial" w:eastAsia="Calibri" w:hAnsi="Arial" w:cs="Arial"/>
                <w:sz w:val="20"/>
                <w:szCs w:val="20"/>
                <w:lang w:val="es-ES"/>
              </w:rPr>
              <w:t>ón interesadas en inscribirse al Padrón de Contratistas de Obra Pública o al Padrón de Laboratorios de Calidad de Obra Pública del Municipio de Querétaro.</w:t>
            </w:r>
          </w:p>
        </w:tc>
      </w:tr>
      <w:tr w:rsidR="00DD1177" w:rsidRPr="00C607F4" w:rsidTr="00DD1177">
        <w:trPr>
          <w:cantSplit/>
          <w:tblCellSpacing w:w="11" w:type="dxa"/>
          <w:jc w:val="center"/>
        </w:trPr>
        <w:tc>
          <w:tcPr>
            <w:tcW w:w="3272" w:type="dxa"/>
            <w:shd w:val="clear" w:color="auto" w:fill="D9D9D9" w:themeFill="background1" w:themeFillShade="D9"/>
            <w:vAlign w:val="center"/>
          </w:tcPr>
          <w:p w:rsidR="00DD1177" w:rsidRPr="00C607F4" w:rsidRDefault="00DD1177" w:rsidP="00400858">
            <w:pPr>
              <w:spacing w:before="100" w:beforeAutospacing="1" w:after="100" w:afterAutospacing="1"/>
              <w:contextualSpacing/>
              <w:rPr>
                <w:rFonts w:ascii="Arial" w:eastAsia="Calibri" w:hAnsi="Arial" w:cs="Arial"/>
                <w:b/>
                <w:sz w:val="20"/>
                <w:szCs w:val="20"/>
              </w:rPr>
            </w:pPr>
          </w:p>
          <w:p w:rsidR="00DD1177" w:rsidRPr="00C607F4" w:rsidRDefault="00DD1177"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Identifique y describa los costos en que se incurrirá:</w:t>
            </w:r>
          </w:p>
          <w:p w:rsidR="00DD1177" w:rsidRPr="00C607F4" w:rsidRDefault="00DD1177" w:rsidP="00400858">
            <w:pPr>
              <w:spacing w:before="100" w:beforeAutospacing="1" w:after="100" w:afterAutospacing="1"/>
              <w:contextualSpacing/>
              <w:rPr>
                <w:rFonts w:ascii="Arial" w:eastAsia="Calibri" w:hAnsi="Arial" w:cs="Arial"/>
                <w:b/>
                <w:sz w:val="20"/>
                <w:szCs w:val="20"/>
              </w:rPr>
            </w:pPr>
          </w:p>
        </w:tc>
        <w:tc>
          <w:tcPr>
            <w:tcW w:w="6578" w:type="dxa"/>
            <w:gridSpan w:val="2"/>
            <w:shd w:val="clear" w:color="auto" w:fill="auto"/>
            <w:vAlign w:val="center"/>
          </w:tcPr>
          <w:p w:rsidR="00DD1177" w:rsidRPr="00C607F4" w:rsidRDefault="003D73B7"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 xml:space="preserve">Acreditar cumplimiento de obligaciones fiscales federales y estatales. </w:t>
            </w:r>
          </w:p>
        </w:tc>
      </w:tr>
      <w:tr w:rsidR="00DD1177" w:rsidRPr="00C607F4" w:rsidTr="00DD1177">
        <w:trPr>
          <w:cantSplit/>
          <w:tblCellSpacing w:w="11" w:type="dxa"/>
          <w:jc w:val="center"/>
        </w:trPr>
        <w:tc>
          <w:tcPr>
            <w:tcW w:w="9872" w:type="dxa"/>
            <w:gridSpan w:val="3"/>
            <w:shd w:val="clear" w:color="auto" w:fill="D9D9D9" w:themeFill="background1" w:themeFillShade="D9"/>
            <w:vAlign w:val="center"/>
          </w:tcPr>
          <w:p w:rsidR="00DD1177" w:rsidRPr="00C607F4" w:rsidRDefault="00DD1177" w:rsidP="00400858">
            <w:pPr>
              <w:spacing w:before="100" w:beforeAutospacing="1" w:after="100" w:afterAutospacing="1"/>
              <w:contextualSpacing/>
              <w:rPr>
                <w:rFonts w:ascii="Arial" w:eastAsia="Calibri" w:hAnsi="Arial" w:cs="Arial"/>
                <w:sz w:val="20"/>
                <w:szCs w:val="20"/>
                <w:lang w:val="es-ES"/>
              </w:rPr>
            </w:pPr>
          </w:p>
          <w:p w:rsidR="00DD1177" w:rsidRPr="00C607F4" w:rsidRDefault="00DD1177" w:rsidP="00400858">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De los costos identificados, señale qué tipo de acción deberán realizar los sujetos obligados para cumplir con la regulación.</w:t>
            </w:r>
          </w:p>
          <w:p w:rsidR="00DD1177" w:rsidRPr="00C607F4" w:rsidRDefault="00DD1177" w:rsidP="00400858">
            <w:pPr>
              <w:spacing w:before="100" w:beforeAutospacing="1" w:after="100" w:afterAutospacing="1"/>
              <w:contextualSpacing/>
              <w:rPr>
                <w:rFonts w:ascii="Arial" w:eastAsia="Calibri" w:hAnsi="Arial" w:cs="Arial"/>
                <w:i/>
                <w:sz w:val="20"/>
                <w:szCs w:val="20"/>
                <w:lang w:val="es-ES"/>
              </w:rPr>
            </w:pPr>
            <w:r w:rsidRPr="00C607F4">
              <w:rPr>
                <w:rFonts w:ascii="Arial" w:eastAsia="Calibri" w:hAnsi="Arial" w:cs="Arial"/>
                <w:i/>
                <w:sz w:val="20"/>
                <w:szCs w:val="20"/>
                <w:lang w:val="es-ES"/>
              </w:rPr>
              <w:t>(La tabla presenta una lista de ejemplos de costos en los que podrían incurrir los particulares como consecuencia de la emisión de la propuesta regulatoria. Indique cuál de estos aplica a la propuesta regulatoria. En caso de que los costos de cumplimiento no se encuentren en la lista, utilice la opción “Otro” y señale el costo identificado)</w:t>
            </w:r>
          </w:p>
          <w:p w:rsidR="00DD1177" w:rsidRPr="00C607F4" w:rsidRDefault="00DD1177" w:rsidP="00400858">
            <w:pPr>
              <w:spacing w:before="100" w:beforeAutospacing="1" w:after="100" w:afterAutospacing="1"/>
              <w:contextualSpacing/>
              <w:rPr>
                <w:rFonts w:ascii="Arial" w:eastAsia="Calibri" w:hAnsi="Arial" w:cs="Arial"/>
                <w:sz w:val="20"/>
                <w:szCs w:val="20"/>
                <w:lang w:val="es-ES"/>
              </w:rPr>
            </w:pPr>
          </w:p>
        </w:tc>
      </w:tr>
      <w:tr w:rsidR="00DD1177" w:rsidRPr="00C607F4" w:rsidTr="00DD1177">
        <w:trPr>
          <w:cantSplit/>
          <w:tblCellSpacing w:w="11" w:type="dxa"/>
          <w:jc w:val="center"/>
        </w:trPr>
        <w:tc>
          <w:tcPr>
            <w:tcW w:w="6577" w:type="dxa"/>
            <w:gridSpan w:val="2"/>
            <w:shd w:val="clear" w:color="auto" w:fill="D9D9D9" w:themeFill="background1" w:themeFillShade="D9"/>
            <w:vAlign w:val="center"/>
          </w:tcPr>
          <w:p w:rsidR="00DD1177" w:rsidRPr="00C607F4" w:rsidRDefault="00DD1177" w:rsidP="00DD1177">
            <w:pPr>
              <w:spacing w:before="100" w:beforeAutospacing="1" w:after="100" w:afterAutospacing="1"/>
              <w:contextualSpacing/>
              <w:jc w:val="center"/>
              <w:rPr>
                <w:rFonts w:ascii="Arial" w:eastAsia="Calibri" w:hAnsi="Arial" w:cs="Arial"/>
                <w:b/>
                <w:sz w:val="20"/>
                <w:szCs w:val="20"/>
                <w:lang w:val="es-ES"/>
              </w:rPr>
            </w:pPr>
          </w:p>
          <w:p w:rsidR="00DD1177" w:rsidRPr="00C607F4" w:rsidRDefault="00DD1177" w:rsidP="00DD1177">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 xml:space="preserve">Tipo de </w:t>
            </w:r>
            <w:r w:rsidR="00415C94" w:rsidRPr="00C607F4">
              <w:rPr>
                <w:rFonts w:ascii="Arial" w:eastAsia="Calibri" w:hAnsi="Arial" w:cs="Arial"/>
                <w:b/>
                <w:sz w:val="20"/>
                <w:szCs w:val="20"/>
                <w:lang w:val="es-ES"/>
              </w:rPr>
              <w:t>Costo</w:t>
            </w:r>
          </w:p>
          <w:p w:rsidR="00DD1177" w:rsidRPr="00C607F4" w:rsidRDefault="00DD1177" w:rsidP="00DD1177">
            <w:pPr>
              <w:spacing w:before="100" w:beforeAutospacing="1" w:after="100" w:afterAutospacing="1"/>
              <w:contextualSpacing/>
              <w:jc w:val="center"/>
              <w:rPr>
                <w:rFonts w:ascii="Arial" w:eastAsia="Calibri" w:hAnsi="Arial" w:cs="Arial"/>
                <w:b/>
                <w:sz w:val="20"/>
                <w:szCs w:val="20"/>
                <w:lang w:val="es-ES"/>
              </w:rPr>
            </w:pPr>
          </w:p>
        </w:tc>
        <w:tc>
          <w:tcPr>
            <w:tcW w:w="3273" w:type="dxa"/>
            <w:shd w:val="clear" w:color="auto" w:fill="D9D9D9" w:themeFill="background1" w:themeFillShade="D9"/>
            <w:vAlign w:val="center"/>
          </w:tcPr>
          <w:p w:rsidR="00DD1177" w:rsidRPr="00C607F4" w:rsidRDefault="00DD1177" w:rsidP="00DD1177">
            <w:pPr>
              <w:spacing w:before="100" w:beforeAutospacing="1" w:after="100" w:afterAutospacing="1"/>
              <w:contextualSpacing/>
              <w:jc w:val="center"/>
              <w:rPr>
                <w:rFonts w:ascii="Arial" w:eastAsia="Calibri" w:hAnsi="Arial" w:cs="Arial"/>
                <w:b/>
                <w:sz w:val="20"/>
                <w:szCs w:val="20"/>
                <w:lang w:val="es-ES"/>
              </w:rPr>
            </w:pPr>
          </w:p>
          <w:p w:rsidR="00DD1177" w:rsidRPr="00C607F4" w:rsidRDefault="00DD1177" w:rsidP="00DD1177">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Aplica</w:t>
            </w:r>
          </w:p>
          <w:p w:rsidR="00DD1177" w:rsidRPr="00C607F4" w:rsidRDefault="00DD1177" w:rsidP="00DD1177">
            <w:pPr>
              <w:spacing w:before="100" w:beforeAutospacing="1" w:after="100" w:afterAutospacing="1"/>
              <w:contextualSpacing/>
              <w:jc w:val="center"/>
              <w:rPr>
                <w:rFonts w:ascii="Arial" w:eastAsia="Calibri" w:hAnsi="Arial" w:cs="Arial"/>
                <w:b/>
                <w:sz w:val="20"/>
                <w:szCs w:val="20"/>
                <w:lang w:val="es-ES"/>
              </w:rPr>
            </w:pPr>
          </w:p>
        </w:tc>
      </w:tr>
      <w:tr w:rsidR="00DD1177" w:rsidRPr="00C607F4" w:rsidTr="00400858">
        <w:trPr>
          <w:cantSplit/>
          <w:tblCellSpacing w:w="11" w:type="dxa"/>
          <w:jc w:val="center"/>
        </w:trPr>
        <w:tc>
          <w:tcPr>
            <w:tcW w:w="6577" w:type="dxa"/>
            <w:gridSpan w:val="2"/>
            <w:shd w:val="clear" w:color="auto" w:fill="auto"/>
            <w:vAlign w:val="center"/>
          </w:tcPr>
          <w:p w:rsidR="00DD1177" w:rsidRPr="00C607F4" w:rsidRDefault="00DD1177"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Cambiar la plantilla laboral</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DD1177"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Cumplir con más requisitos para la obtención de un permiso o autorización</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3D73B7">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 xml:space="preserve">Sí </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Cambiar patrones de comportamiento para ejecutar actividades comerciales</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Limitar el desarrollo de una actividad</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Que las personas tengan que realizar más interacciones con las autoridades para hacer cumplir la regulación, o bien para acceder a un beneficio</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Que se requiera destinar más recursos para cumplir con la regulación</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Incrementar el costo operacional de las empresas</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DD1177">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Otros (especifique)</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9872" w:type="dxa"/>
            <w:gridSpan w:val="3"/>
            <w:shd w:val="clear" w:color="auto" w:fill="D9D9D9" w:themeFill="background1" w:themeFillShade="D9"/>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Estime aquellos costos que son susceptibles de cuantificarse</w:t>
            </w:r>
          </w:p>
          <w:p w:rsidR="00400858" w:rsidRPr="00C607F4" w:rsidRDefault="00400858" w:rsidP="00400858">
            <w:pPr>
              <w:spacing w:before="100" w:beforeAutospacing="1" w:after="100" w:afterAutospacing="1"/>
              <w:contextualSpacing/>
              <w:rPr>
                <w:rFonts w:ascii="Arial" w:eastAsia="Calibri" w:hAnsi="Arial" w:cs="Arial"/>
                <w:i/>
                <w:sz w:val="20"/>
                <w:szCs w:val="20"/>
                <w:lang w:val="es-ES"/>
              </w:rPr>
            </w:pPr>
            <w:r w:rsidRPr="00C607F4">
              <w:rPr>
                <w:rFonts w:ascii="Arial" w:eastAsia="Calibri" w:hAnsi="Arial" w:cs="Arial"/>
                <w:i/>
                <w:sz w:val="20"/>
                <w:szCs w:val="20"/>
                <w:lang w:val="es-ES"/>
              </w:rPr>
              <w:t>(Por ejemplo, pagos de derechos, cambios de tarifas, costos de operación, etc.)</w:t>
            </w:r>
          </w:p>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tc>
      </w:tr>
      <w:tr w:rsidR="00400858" w:rsidRPr="00C607F4" w:rsidTr="00400858">
        <w:trPr>
          <w:cantSplit/>
          <w:tblCellSpacing w:w="11" w:type="dxa"/>
          <w:jc w:val="center"/>
        </w:trPr>
        <w:tc>
          <w:tcPr>
            <w:tcW w:w="9872" w:type="dxa"/>
            <w:gridSpan w:val="3"/>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p w:rsidR="00B43980" w:rsidRPr="00C607F4" w:rsidRDefault="003D73B7" w:rsidP="003D73B7">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No aplica, pues sólo les generaría acreditar el cumplimiento de sus obligaciones fiscales federales y estatales.</w:t>
            </w:r>
          </w:p>
          <w:p w:rsidR="003D73B7" w:rsidRPr="00C607F4" w:rsidRDefault="003D73B7" w:rsidP="003D73B7">
            <w:pPr>
              <w:spacing w:before="100" w:beforeAutospacing="1" w:after="100" w:afterAutospacing="1"/>
              <w:contextualSpacing/>
              <w:rPr>
                <w:rFonts w:ascii="Arial" w:eastAsia="Calibri" w:hAnsi="Arial" w:cs="Arial"/>
                <w:sz w:val="20"/>
                <w:szCs w:val="20"/>
                <w:lang w:val="es-ES"/>
              </w:rPr>
            </w:pPr>
          </w:p>
        </w:tc>
      </w:tr>
    </w:tbl>
    <w:p w:rsidR="00DD419B" w:rsidRPr="00C607F4" w:rsidRDefault="00DD419B" w:rsidP="001A5471">
      <w:pPr>
        <w:spacing w:before="100" w:beforeAutospacing="1" w:after="100" w:afterAutospacing="1" w:line="240" w:lineRule="auto"/>
        <w:contextualSpacing/>
        <w:jc w:val="both"/>
        <w:rPr>
          <w:rFonts w:ascii="Arial" w:eastAsia="Calibri" w:hAnsi="Arial" w:cs="Arial"/>
          <w:b/>
          <w:sz w:val="20"/>
          <w:szCs w:val="20"/>
          <w:lang w:val="es-ES"/>
        </w:rPr>
      </w:pPr>
    </w:p>
    <w:tbl>
      <w:tblPr>
        <w:tblStyle w:val="Tablaconcuadrcula1"/>
        <w:tblW w:w="0" w:type="auto"/>
        <w:jc w:val="center"/>
        <w:tblCellSpacing w:w="11" w:type="dxa"/>
        <w:tblLook w:val="04A0" w:firstRow="1" w:lastRow="0" w:firstColumn="1" w:lastColumn="0" w:noHBand="0" w:noVBand="1"/>
      </w:tblPr>
      <w:tblGrid>
        <w:gridCol w:w="3305"/>
        <w:gridCol w:w="3305"/>
        <w:gridCol w:w="3306"/>
      </w:tblGrid>
      <w:tr w:rsidR="00400858" w:rsidRPr="00C607F4" w:rsidTr="00400858">
        <w:trPr>
          <w:cantSplit/>
          <w:tblCellSpacing w:w="11" w:type="dxa"/>
          <w:jc w:val="center"/>
        </w:trPr>
        <w:tc>
          <w:tcPr>
            <w:tcW w:w="9872" w:type="dxa"/>
            <w:gridSpan w:val="3"/>
            <w:shd w:val="clear" w:color="auto" w:fill="D9D9D9" w:themeFill="background1" w:themeFillShade="D9"/>
            <w:vAlign w:val="center"/>
          </w:tcPr>
          <w:p w:rsidR="00400858" w:rsidRPr="00C607F4" w:rsidRDefault="00400858" w:rsidP="00400858">
            <w:pPr>
              <w:spacing w:before="100" w:beforeAutospacing="1" w:after="100" w:afterAutospacing="1"/>
              <w:contextualSpacing/>
              <w:rPr>
                <w:rFonts w:ascii="Arial" w:eastAsia="Calibri" w:hAnsi="Arial" w:cs="Arial"/>
                <w:b/>
                <w:sz w:val="20"/>
                <w:szCs w:val="20"/>
                <w:lang w:val="es-ES"/>
              </w:rPr>
            </w:pPr>
          </w:p>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5.2 BENEFICIOS REGULATORIOS</w:t>
            </w:r>
          </w:p>
          <w:p w:rsidR="00400858" w:rsidRPr="00C607F4" w:rsidRDefault="00400858" w:rsidP="00400858">
            <w:pPr>
              <w:spacing w:before="100" w:beforeAutospacing="1" w:after="100" w:afterAutospacing="1"/>
              <w:contextualSpacing/>
              <w:rPr>
                <w:rFonts w:ascii="Arial" w:eastAsia="Calibri" w:hAnsi="Arial" w:cs="Arial"/>
                <w:b/>
                <w:sz w:val="20"/>
                <w:szCs w:val="20"/>
                <w:lang w:val="es-ES"/>
              </w:rPr>
            </w:pPr>
          </w:p>
        </w:tc>
      </w:tr>
      <w:tr w:rsidR="00400858" w:rsidRPr="00C607F4" w:rsidTr="00400858">
        <w:trPr>
          <w:cantSplit/>
          <w:tblCellSpacing w:w="11" w:type="dxa"/>
          <w:jc w:val="center"/>
        </w:trPr>
        <w:tc>
          <w:tcPr>
            <w:tcW w:w="9872" w:type="dxa"/>
            <w:gridSpan w:val="3"/>
            <w:shd w:val="clear" w:color="auto" w:fill="D9D9D9" w:themeFill="background1" w:themeFillShade="D9"/>
            <w:vAlign w:val="center"/>
          </w:tcPr>
          <w:p w:rsidR="00400858" w:rsidRPr="00C607F4" w:rsidRDefault="00400858" w:rsidP="00400858">
            <w:pPr>
              <w:spacing w:before="100" w:beforeAutospacing="1" w:after="100" w:afterAutospacing="1"/>
              <w:contextualSpacing/>
              <w:rPr>
                <w:rFonts w:ascii="Arial" w:eastAsia="Calibri" w:hAnsi="Arial" w:cs="Arial"/>
                <w:sz w:val="20"/>
                <w:szCs w:val="20"/>
              </w:rPr>
            </w:pPr>
          </w:p>
          <w:p w:rsidR="00400858" w:rsidRPr="00C607F4" w:rsidRDefault="00400858"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Proporcione la descripción y estimación de los beneficios esperados que la sociedad y las empresas obtendrán con la emisión de la regulación:</w:t>
            </w:r>
          </w:p>
          <w:p w:rsidR="00400858" w:rsidRPr="00C607F4" w:rsidRDefault="00400858" w:rsidP="00400858">
            <w:pPr>
              <w:spacing w:before="100" w:beforeAutospacing="1" w:after="100" w:afterAutospacing="1"/>
              <w:contextualSpacing/>
              <w:rPr>
                <w:rFonts w:ascii="Arial" w:eastAsia="Calibri" w:hAnsi="Arial" w:cs="Arial"/>
                <w:sz w:val="20"/>
                <w:szCs w:val="20"/>
              </w:rPr>
            </w:pPr>
          </w:p>
        </w:tc>
      </w:tr>
      <w:tr w:rsidR="00400858" w:rsidRPr="00C607F4" w:rsidTr="00400858">
        <w:trPr>
          <w:cantSplit/>
          <w:tblCellSpacing w:w="11" w:type="dxa"/>
          <w:jc w:val="center"/>
        </w:trPr>
        <w:tc>
          <w:tcPr>
            <w:tcW w:w="3272" w:type="dxa"/>
            <w:shd w:val="clear" w:color="auto" w:fill="D9D9D9" w:themeFill="background1" w:themeFillShade="D9"/>
            <w:vAlign w:val="center"/>
          </w:tcPr>
          <w:p w:rsidR="00400858" w:rsidRPr="00C607F4" w:rsidRDefault="00400858" w:rsidP="00400858">
            <w:pPr>
              <w:spacing w:before="100" w:beforeAutospacing="1" w:after="100" w:afterAutospacing="1"/>
              <w:contextualSpacing/>
              <w:rPr>
                <w:rFonts w:ascii="Arial" w:eastAsia="Calibri" w:hAnsi="Arial" w:cs="Arial"/>
                <w:b/>
                <w:sz w:val="20"/>
                <w:szCs w:val="20"/>
              </w:rPr>
            </w:pPr>
          </w:p>
          <w:p w:rsidR="00400858" w:rsidRPr="00C607F4" w:rsidRDefault="00400858"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Población, grupo o sector que será impactado por la regulación:</w:t>
            </w:r>
          </w:p>
          <w:p w:rsidR="00400858" w:rsidRPr="00C607F4" w:rsidRDefault="00400858" w:rsidP="00400858">
            <w:pPr>
              <w:spacing w:before="100" w:beforeAutospacing="1" w:after="100" w:afterAutospacing="1"/>
              <w:contextualSpacing/>
              <w:rPr>
                <w:rFonts w:ascii="Arial" w:eastAsia="Calibri" w:hAnsi="Arial" w:cs="Arial"/>
                <w:b/>
                <w:sz w:val="20"/>
                <w:szCs w:val="20"/>
              </w:rPr>
            </w:pPr>
          </w:p>
        </w:tc>
        <w:tc>
          <w:tcPr>
            <w:tcW w:w="6578" w:type="dxa"/>
            <w:gridSpan w:val="2"/>
            <w:shd w:val="clear" w:color="auto" w:fill="auto"/>
            <w:vAlign w:val="center"/>
          </w:tcPr>
          <w:p w:rsidR="00400858" w:rsidRPr="00C607F4" w:rsidRDefault="003D73B7" w:rsidP="003D73B7">
            <w:pPr>
              <w:spacing w:before="100" w:beforeAutospacing="1" w:after="100" w:afterAutospacing="1"/>
              <w:contextualSpacing/>
              <w:jc w:val="both"/>
              <w:rPr>
                <w:rFonts w:ascii="Arial" w:eastAsia="Calibri" w:hAnsi="Arial" w:cs="Arial"/>
                <w:sz w:val="20"/>
                <w:szCs w:val="20"/>
                <w:lang w:val="es-ES"/>
              </w:rPr>
            </w:pPr>
            <w:r w:rsidRPr="00C607F4">
              <w:rPr>
                <w:rFonts w:ascii="Arial" w:eastAsia="Calibri" w:hAnsi="Arial" w:cs="Arial"/>
                <w:sz w:val="20"/>
                <w:szCs w:val="20"/>
                <w:lang w:val="es-ES"/>
              </w:rPr>
              <w:t>Personas físicas y morales dedicadas al ramo de la Construcción interesadas en inscribirse al Padrón de Contratistas de Obra Pública o al Padrón de Laboratorios de Calidad de Obra Pública del Municipio de Querétaro.</w:t>
            </w:r>
          </w:p>
        </w:tc>
      </w:tr>
      <w:tr w:rsidR="00400858" w:rsidRPr="00C607F4" w:rsidTr="00400858">
        <w:trPr>
          <w:cantSplit/>
          <w:tblCellSpacing w:w="11" w:type="dxa"/>
          <w:jc w:val="center"/>
        </w:trPr>
        <w:tc>
          <w:tcPr>
            <w:tcW w:w="3272" w:type="dxa"/>
            <w:shd w:val="clear" w:color="auto" w:fill="D9D9D9" w:themeFill="background1" w:themeFillShade="D9"/>
            <w:vAlign w:val="center"/>
          </w:tcPr>
          <w:p w:rsidR="00400858" w:rsidRPr="00C607F4" w:rsidRDefault="00400858" w:rsidP="00400858">
            <w:pPr>
              <w:spacing w:before="100" w:beforeAutospacing="1" w:after="100" w:afterAutospacing="1"/>
              <w:contextualSpacing/>
              <w:rPr>
                <w:rFonts w:ascii="Arial" w:eastAsia="Calibri" w:hAnsi="Arial" w:cs="Arial"/>
                <w:b/>
                <w:sz w:val="20"/>
                <w:szCs w:val="20"/>
              </w:rPr>
            </w:pPr>
          </w:p>
          <w:p w:rsidR="00400858" w:rsidRPr="00C607F4" w:rsidRDefault="00400858" w:rsidP="00400858">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Identifique y describa los beneficios que se obtendrán:</w:t>
            </w:r>
          </w:p>
          <w:p w:rsidR="00400858" w:rsidRPr="00C607F4" w:rsidRDefault="00400858" w:rsidP="00400858">
            <w:pPr>
              <w:spacing w:before="100" w:beforeAutospacing="1" w:after="100" w:afterAutospacing="1"/>
              <w:contextualSpacing/>
              <w:rPr>
                <w:rFonts w:ascii="Arial" w:eastAsia="Calibri" w:hAnsi="Arial" w:cs="Arial"/>
                <w:b/>
                <w:sz w:val="20"/>
                <w:szCs w:val="20"/>
              </w:rPr>
            </w:pPr>
          </w:p>
        </w:tc>
        <w:tc>
          <w:tcPr>
            <w:tcW w:w="6578" w:type="dxa"/>
            <w:gridSpan w:val="2"/>
            <w:shd w:val="clear" w:color="auto" w:fill="auto"/>
            <w:vAlign w:val="center"/>
          </w:tcPr>
          <w:p w:rsidR="00400858" w:rsidRPr="00C607F4" w:rsidRDefault="003D73B7" w:rsidP="003D73B7">
            <w:pPr>
              <w:spacing w:before="100" w:beforeAutospacing="1" w:after="100" w:afterAutospacing="1"/>
              <w:contextualSpacing/>
              <w:jc w:val="both"/>
              <w:rPr>
                <w:rFonts w:ascii="Arial" w:eastAsia="Calibri" w:hAnsi="Arial" w:cs="Arial"/>
                <w:sz w:val="20"/>
                <w:szCs w:val="20"/>
                <w:lang w:val="es-ES"/>
              </w:rPr>
            </w:pPr>
            <w:r w:rsidRPr="00C607F4">
              <w:rPr>
                <w:rFonts w:ascii="Arial" w:eastAsia="Calibri" w:hAnsi="Arial" w:cs="Arial"/>
                <w:sz w:val="20"/>
                <w:szCs w:val="20"/>
                <w:lang w:val="es-ES"/>
              </w:rPr>
              <w:t xml:space="preserve">No se establece un límite de especialidades por acreditar y para obtener su inscripción podrán presentar la constancia de inscripción al Padrón de Contratistas del Estado de Querétaro, así como la reducción de requisitos para acreditar capacidad técnica y en el trámite de renovación. </w:t>
            </w:r>
          </w:p>
        </w:tc>
      </w:tr>
      <w:tr w:rsidR="00400858" w:rsidRPr="00C607F4" w:rsidTr="00400858">
        <w:trPr>
          <w:cantSplit/>
          <w:tblCellSpacing w:w="11" w:type="dxa"/>
          <w:jc w:val="center"/>
        </w:trPr>
        <w:tc>
          <w:tcPr>
            <w:tcW w:w="9872" w:type="dxa"/>
            <w:gridSpan w:val="3"/>
            <w:shd w:val="clear" w:color="auto" w:fill="D9D9D9" w:themeFill="background1" w:themeFillShade="D9"/>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De los beneficios identificados, señale qué tipo de acción beneficia</w:t>
            </w:r>
            <w:r w:rsidR="00415C94" w:rsidRPr="00C607F4">
              <w:rPr>
                <w:rFonts w:ascii="Arial" w:eastAsia="Calibri" w:hAnsi="Arial" w:cs="Arial"/>
                <w:b/>
                <w:sz w:val="20"/>
                <w:szCs w:val="20"/>
                <w:lang w:val="es-ES"/>
              </w:rPr>
              <w:t>rá</w:t>
            </w:r>
            <w:r w:rsidRPr="00C607F4">
              <w:rPr>
                <w:rFonts w:ascii="Arial" w:eastAsia="Calibri" w:hAnsi="Arial" w:cs="Arial"/>
                <w:b/>
                <w:sz w:val="20"/>
                <w:szCs w:val="20"/>
                <w:lang w:val="es-ES"/>
              </w:rPr>
              <w:t xml:space="preserve"> de manera directa o indirecta a los sujetos obligados o sociedad en general</w:t>
            </w:r>
            <w:r w:rsidR="00415C94" w:rsidRPr="00C607F4">
              <w:rPr>
                <w:rFonts w:ascii="Arial" w:eastAsia="Calibri" w:hAnsi="Arial" w:cs="Arial"/>
                <w:b/>
                <w:sz w:val="20"/>
                <w:szCs w:val="20"/>
                <w:lang w:val="es-ES"/>
              </w:rPr>
              <w:t xml:space="preserve"> tras la emisión de</w:t>
            </w:r>
            <w:r w:rsidRPr="00C607F4">
              <w:rPr>
                <w:rFonts w:ascii="Arial" w:eastAsia="Calibri" w:hAnsi="Arial" w:cs="Arial"/>
                <w:b/>
                <w:sz w:val="20"/>
                <w:szCs w:val="20"/>
                <w:lang w:val="es-ES"/>
              </w:rPr>
              <w:t xml:space="preserve"> la regulación.</w:t>
            </w:r>
          </w:p>
          <w:p w:rsidR="00400858" w:rsidRPr="00C607F4" w:rsidRDefault="00400858" w:rsidP="00400858">
            <w:pPr>
              <w:spacing w:before="100" w:beforeAutospacing="1" w:after="100" w:afterAutospacing="1"/>
              <w:contextualSpacing/>
              <w:rPr>
                <w:rFonts w:ascii="Arial" w:eastAsia="Calibri" w:hAnsi="Arial" w:cs="Arial"/>
                <w:i/>
                <w:sz w:val="20"/>
                <w:szCs w:val="20"/>
                <w:lang w:val="es-ES"/>
              </w:rPr>
            </w:pPr>
            <w:r w:rsidRPr="00C607F4">
              <w:rPr>
                <w:rFonts w:ascii="Arial" w:eastAsia="Calibri" w:hAnsi="Arial" w:cs="Arial"/>
                <w:i/>
                <w:sz w:val="20"/>
                <w:szCs w:val="20"/>
                <w:lang w:val="es-ES"/>
              </w:rPr>
              <w:t xml:space="preserve">(La tabla presenta una lista de ejemplos de </w:t>
            </w:r>
            <w:r w:rsidR="00415C94" w:rsidRPr="00C607F4">
              <w:rPr>
                <w:rFonts w:ascii="Arial" w:eastAsia="Calibri" w:hAnsi="Arial" w:cs="Arial"/>
                <w:i/>
                <w:sz w:val="20"/>
                <w:szCs w:val="20"/>
                <w:lang w:val="es-ES"/>
              </w:rPr>
              <w:t>beneficios</w:t>
            </w:r>
            <w:r w:rsidRPr="00C607F4">
              <w:rPr>
                <w:rFonts w:ascii="Arial" w:eastAsia="Calibri" w:hAnsi="Arial" w:cs="Arial"/>
                <w:i/>
                <w:sz w:val="20"/>
                <w:szCs w:val="20"/>
                <w:lang w:val="es-ES"/>
              </w:rPr>
              <w:t xml:space="preserve"> </w:t>
            </w:r>
            <w:r w:rsidR="00415C94" w:rsidRPr="00C607F4">
              <w:rPr>
                <w:rFonts w:ascii="Arial" w:eastAsia="Calibri" w:hAnsi="Arial" w:cs="Arial"/>
                <w:i/>
                <w:sz w:val="20"/>
                <w:szCs w:val="20"/>
                <w:lang w:val="es-ES"/>
              </w:rPr>
              <w:t>que podrían obtener</w:t>
            </w:r>
            <w:r w:rsidRPr="00C607F4">
              <w:rPr>
                <w:rFonts w:ascii="Arial" w:eastAsia="Calibri" w:hAnsi="Arial" w:cs="Arial"/>
                <w:i/>
                <w:sz w:val="20"/>
                <w:szCs w:val="20"/>
                <w:lang w:val="es-ES"/>
              </w:rPr>
              <w:t xml:space="preserve"> los particulares como consecuencia de la emisión de la propuesta regulatoria. Indique cuál de estos aplica a la propuesta regulatoria. En caso de que los </w:t>
            </w:r>
            <w:r w:rsidR="00415C94" w:rsidRPr="00C607F4">
              <w:rPr>
                <w:rFonts w:ascii="Arial" w:eastAsia="Calibri" w:hAnsi="Arial" w:cs="Arial"/>
                <w:i/>
                <w:sz w:val="20"/>
                <w:szCs w:val="20"/>
                <w:lang w:val="es-ES"/>
              </w:rPr>
              <w:t>beneficios de la propuesta</w:t>
            </w:r>
            <w:r w:rsidRPr="00C607F4">
              <w:rPr>
                <w:rFonts w:ascii="Arial" w:eastAsia="Calibri" w:hAnsi="Arial" w:cs="Arial"/>
                <w:i/>
                <w:sz w:val="20"/>
                <w:szCs w:val="20"/>
                <w:lang w:val="es-ES"/>
              </w:rPr>
              <w:t xml:space="preserve"> no se encuentren en la lista, utilice la opción “Otro” y señale el </w:t>
            </w:r>
            <w:r w:rsidR="00415C94" w:rsidRPr="00C607F4">
              <w:rPr>
                <w:rFonts w:ascii="Arial" w:eastAsia="Calibri" w:hAnsi="Arial" w:cs="Arial"/>
                <w:i/>
                <w:sz w:val="20"/>
                <w:szCs w:val="20"/>
                <w:lang w:val="es-ES"/>
              </w:rPr>
              <w:t>beneficio</w:t>
            </w:r>
            <w:r w:rsidRPr="00C607F4">
              <w:rPr>
                <w:rFonts w:ascii="Arial" w:eastAsia="Calibri" w:hAnsi="Arial" w:cs="Arial"/>
                <w:i/>
                <w:sz w:val="20"/>
                <w:szCs w:val="20"/>
                <w:lang w:val="es-ES"/>
              </w:rPr>
              <w:t xml:space="preserve"> identificado)</w:t>
            </w:r>
          </w:p>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tc>
      </w:tr>
      <w:tr w:rsidR="00400858" w:rsidRPr="00C607F4" w:rsidTr="00400858">
        <w:trPr>
          <w:cantSplit/>
          <w:tblCellSpacing w:w="11" w:type="dxa"/>
          <w:jc w:val="center"/>
        </w:trPr>
        <w:tc>
          <w:tcPr>
            <w:tcW w:w="6577" w:type="dxa"/>
            <w:gridSpan w:val="2"/>
            <w:shd w:val="clear" w:color="auto" w:fill="D9D9D9" w:themeFill="background1" w:themeFillShade="D9"/>
            <w:vAlign w:val="center"/>
          </w:tcPr>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p>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 xml:space="preserve">Tipo de </w:t>
            </w:r>
            <w:r w:rsidR="00415C94" w:rsidRPr="00C607F4">
              <w:rPr>
                <w:rFonts w:ascii="Arial" w:eastAsia="Calibri" w:hAnsi="Arial" w:cs="Arial"/>
                <w:b/>
                <w:sz w:val="20"/>
                <w:szCs w:val="20"/>
                <w:lang w:val="es-ES"/>
              </w:rPr>
              <w:t>Beneficio</w:t>
            </w:r>
          </w:p>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p>
        </w:tc>
        <w:tc>
          <w:tcPr>
            <w:tcW w:w="3273" w:type="dxa"/>
            <w:shd w:val="clear" w:color="auto" w:fill="D9D9D9" w:themeFill="background1" w:themeFillShade="D9"/>
            <w:vAlign w:val="center"/>
          </w:tcPr>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p>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Aplica</w:t>
            </w:r>
          </w:p>
          <w:p w:rsidR="00400858" w:rsidRPr="00C607F4" w:rsidRDefault="00400858" w:rsidP="00400858">
            <w:pPr>
              <w:spacing w:before="100" w:beforeAutospacing="1" w:after="100" w:afterAutospacing="1"/>
              <w:contextualSpacing/>
              <w:jc w:val="center"/>
              <w:rPr>
                <w:rFonts w:ascii="Arial" w:eastAsia="Calibri" w:hAnsi="Arial" w:cs="Arial"/>
                <w:b/>
                <w:sz w:val="20"/>
                <w:szCs w:val="20"/>
                <w:lang w:val="es-ES"/>
              </w:rPr>
            </w:pP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Acceso a recursos públicos para el desarrollo de una actividad</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Mitigar un riesgo latente</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Simplificar un proceso o una actividad actual</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CD073D">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 xml:space="preserve">Sí </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Promover el desarrollo económico y social</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Aminorar las barreras al emprendimiento, promoviendo la libre empresa y su desarrollo</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Fomentar el acceso a la información</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Mayor facilidad para el cumplimiento de disposiciones</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CD073D">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 xml:space="preserve">Sí </w:t>
            </w:r>
          </w:p>
        </w:tc>
      </w:tr>
      <w:tr w:rsidR="00400858" w:rsidRPr="00C607F4" w:rsidTr="00400858">
        <w:trPr>
          <w:cantSplit/>
          <w:tblCellSpacing w:w="11" w:type="dxa"/>
          <w:jc w:val="center"/>
        </w:trPr>
        <w:tc>
          <w:tcPr>
            <w:tcW w:w="6577" w:type="dxa"/>
            <w:gridSpan w:val="2"/>
            <w:shd w:val="clear" w:color="auto" w:fill="auto"/>
            <w:vAlign w:val="center"/>
          </w:tcPr>
          <w:p w:rsidR="00400858" w:rsidRPr="00C607F4" w:rsidRDefault="00400858"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Disminuir el costo operacional de las empresas</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r w:rsidRPr="00C607F4">
              <w:rPr>
                <w:rFonts w:ascii="Arial" w:eastAsia="Calibri" w:hAnsi="Arial" w:cs="Arial"/>
                <w:sz w:val="20"/>
                <w:szCs w:val="20"/>
                <w:lang w:val="es-ES"/>
              </w:rPr>
              <w:t>No</w:t>
            </w:r>
          </w:p>
        </w:tc>
      </w:tr>
      <w:tr w:rsidR="00415C94" w:rsidRPr="00C607F4" w:rsidTr="00415C94">
        <w:trPr>
          <w:cantSplit/>
          <w:tblCellSpacing w:w="11" w:type="dxa"/>
          <w:jc w:val="center"/>
        </w:trPr>
        <w:tc>
          <w:tcPr>
            <w:tcW w:w="6577" w:type="dxa"/>
            <w:gridSpan w:val="2"/>
            <w:shd w:val="clear" w:color="auto" w:fill="auto"/>
            <w:vAlign w:val="center"/>
          </w:tcPr>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Mejorar la calidad de vida</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15C94" w:rsidRPr="00C607F4" w:rsidRDefault="00415C94" w:rsidP="00415C94">
            <w:pPr>
              <w:jc w:val="center"/>
              <w:rPr>
                <w:rFonts w:ascii="Arial" w:hAnsi="Arial" w:cs="Arial"/>
                <w:sz w:val="20"/>
                <w:szCs w:val="20"/>
              </w:rPr>
            </w:pPr>
            <w:r w:rsidRPr="00C607F4">
              <w:rPr>
                <w:rFonts w:ascii="Arial" w:eastAsia="Calibri" w:hAnsi="Arial" w:cs="Arial"/>
                <w:sz w:val="20"/>
                <w:szCs w:val="20"/>
                <w:lang w:val="es-ES"/>
              </w:rPr>
              <w:t>No</w:t>
            </w:r>
          </w:p>
        </w:tc>
      </w:tr>
      <w:tr w:rsidR="00415C94" w:rsidRPr="00C607F4" w:rsidTr="00415C94">
        <w:trPr>
          <w:cantSplit/>
          <w:tblCellSpacing w:w="11" w:type="dxa"/>
          <w:jc w:val="center"/>
        </w:trPr>
        <w:tc>
          <w:tcPr>
            <w:tcW w:w="6577" w:type="dxa"/>
            <w:gridSpan w:val="2"/>
            <w:shd w:val="clear" w:color="auto" w:fill="auto"/>
            <w:vAlign w:val="center"/>
          </w:tcPr>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Preservar y conservar los ecosistemas</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15C94" w:rsidRPr="00C607F4" w:rsidRDefault="00415C94" w:rsidP="00CD073D">
            <w:pPr>
              <w:jc w:val="center"/>
              <w:rPr>
                <w:rFonts w:ascii="Arial" w:hAnsi="Arial" w:cs="Arial"/>
                <w:sz w:val="20"/>
                <w:szCs w:val="20"/>
              </w:rPr>
            </w:pPr>
            <w:r w:rsidRPr="00C607F4">
              <w:rPr>
                <w:rFonts w:ascii="Arial" w:eastAsia="Calibri" w:hAnsi="Arial" w:cs="Arial"/>
                <w:sz w:val="20"/>
                <w:szCs w:val="20"/>
                <w:lang w:val="es-ES"/>
              </w:rPr>
              <w:t>No</w:t>
            </w:r>
          </w:p>
        </w:tc>
      </w:tr>
      <w:tr w:rsidR="00415C94" w:rsidRPr="00C607F4" w:rsidTr="00415C94">
        <w:trPr>
          <w:cantSplit/>
          <w:tblCellSpacing w:w="11" w:type="dxa"/>
          <w:jc w:val="center"/>
        </w:trPr>
        <w:tc>
          <w:tcPr>
            <w:tcW w:w="6577" w:type="dxa"/>
            <w:gridSpan w:val="2"/>
            <w:shd w:val="clear" w:color="auto" w:fill="auto"/>
            <w:vAlign w:val="center"/>
          </w:tcPr>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Otros (especifique)</w:t>
            </w:r>
          </w:p>
          <w:p w:rsidR="00415C94" w:rsidRPr="00C607F4" w:rsidRDefault="00415C94" w:rsidP="00400858">
            <w:pPr>
              <w:spacing w:before="100" w:beforeAutospacing="1" w:after="100" w:afterAutospacing="1"/>
              <w:contextualSpacing/>
              <w:rPr>
                <w:rFonts w:ascii="Arial" w:eastAsia="Calibri" w:hAnsi="Arial" w:cs="Arial"/>
                <w:sz w:val="20"/>
                <w:szCs w:val="20"/>
                <w:lang w:val="es-ES"/>
              </w:rPr>
            </w:pPr>
          </w:p>
        </w:tc>
        <w:tc>
          <w:tcPr>
            <w:tcW w:w="3273" w:type="dxa"/>
            <w:shd w:val="clear" w:color="auto" w:fill="auto"/>
            <w:vAlign w:val="center"/>
          </w:tcPr>
          <w:p w:rsidR="00415C94" w:rsidRPr="00C607F4" w:rsidRDefault="00415C94" w:rsidP="00415C94">
            <w:pPr>
              <w:jc w:val="center"/>
              <w:rPr>
                <w:rFonts w:ascii="Arial" w:hAnsi="Arial" w:cs="Arial"/>
                <w:sz w:val="20"/>
                <w:szCs w:val="20"/>
              </w:rPr>
            </w:pPr>
            <w:r w:rsidRPr="00C607F4">
              <w:rPr>
                <w:rFonts w:ascii="Arial" w:eastAsia="Calibri" w:hAnsi="Arial" w:cs="Arial"/>
                <w:sz w:val="20"/>
                <w:szCs w:val="20"/>
                <w:lang w:val="es-ES"/>
              </w:rPr>
              <w:t>No</w:t>
            </w:r>
          </w:p>
        </w:tc>
      </w:tr>
      <w:tr w:rsidR="00400858" w:rsidRPr="00C607F4" w:rsidTr="00400858">
        <w:trPr>
          <w:cantSplit/>
          <w:tblCellSpacing w:w="11" w:type="dxa"/>
          <w:jc w:val="center"/>
        </w:trPr>
        <w:tc>
          <w:tcPr>
            <w:tcW w:w="9872" w:type="dxa"/>
            <w:gridSpan w:val="3"/>
            <w:shd w:val="clear" w:color="auto" w:fill="D9D9D9" w:themeFill="background1" w:themeFillShade="D9"/>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p w:rsidR="00400858" w:rsidRPr="00C607F4" w:rsidRDefault="00400858" w:rsidP="00400858">
            <w:pPr>
              <w:spacing w:before="100" w:beforeAutospacing="1" w:after="100" w:afterAutospacing="1"/>
              <w:contextualSpacing/>
              <w:rPr>
                <w:rFonts w:ascii="Arial" w:eastAsia="Calibri" w:hAnsi="Arial" w:cs="Arial"/>
                <w:b/>
                <w:sz w:val="20"/>
                <w:szCs w:val="20"/>
                <w:lang w:val="es-ES"/>
              </w:rPr>
            </w:pPr>
            <w:r w:rsidRPr="00C607F4">
              <w:rPr>
                <w:rFonts w:ascii="Arial" w:eastAsia="Calibri" w:hAnsi="Arial" w:cs="Arial"/>
                <w:b/>
                <w:sz w:val="20"/>
                <w:szCs w:val="20"/>
                <w:lang w:val="es-ES"/>
              </w:rPr>
              <w:t xml:space="preserve">Estime aquellos </w:t>
            </w:r>
            <w:r w:rsidR="000E74BF" w:rsidRPr="00C607F4">
              <w:rPr>
                <w:rFonts w:ascii="Arial" w:eastAsia="Calibri" w:hAnsi="Arial" w:cs="Arial"/>
                <w:b/>
                <w:sz w:val="20"/>
                <w:szCs w:val="20"/>
                <w:lang w:val="es-ES"/>
              </w:rPr>
              <w:t>beneficios</w:t>
            </w:r>
            <w:r w:rsidRPr="00C607F4">
              <w:rPr>
                <w:rFonts w:ascii="Arial" w:eastAsia="Calibri" w:hAnsi="Arial" w:cs="Arial"/>
                <w:b/>
                <w:sz w:val="20"/>
                <w:szCs w:val="20"/>
                <w:lang w:val="es-ES"/>
              </w:rPr>
              <w:t xml:space="preserve"> que son susceptibles de cuantificarse</w:t>
            </w:r>
          </w:p>
          <w:p w:rsidR="00400858" w:rsidRPr="00C607F4" w:rsidRDefault="00400858" w:rsidP="00400858">
            <w:pPr>
              <w:spacing w:before="100" w:beforeAutospacing="1" w:after="100" w:afterAutospacing="1"/>
              <w:contextualSpacing/>
              <w:rPr>
                <w:rFonts w:ascii="Arial" w:eastAsia="Calibri" w:hAnsi="Arial" w:cs="Arial"/>
                <w:i/>
                <w:sz w:val="20"/>
                <w:szCs w:val="20"/>
                <w:lang w:val="es-ES"/>
              </w:rPr>
            </w:pPr>
            <w:r w:rsidRPr="00C607F4">
              <w:rPr>
                <w:rFonts w:ascii="Arial" w:eastAsia="Calibri" w:hAnsi="Arial" w:cs="Arial"/>
                <w:i/>
                <w:sz w:val="20"/>
                <w:szCs w:val="20"/>
                <w:lang w:val="es-ES"/>
              </w:rPr>
              <w:t xml:space="preserve">(Por ejemplo, </w:t>
            </w:r>
            <w:r w:rsidR="000E74BF" w:rsidRPr="00C607F4">
              <w:rPr>
                <w:rFonts w:ascii="Arial" w:eastAsia="Calibri" w:hAnsi="Arial" w:cs="Arial"/>
                <w:i/>
                <w:sz w:val="20"/>
                <w:szCs w:val="20"/>
                <w:lang w:val="es-ES"/>
              </w:rPr>
              <w:t xml:space="preserve">ahorros en </w:t>
            </w:r>
            <w:r w:rsidRPr="00C607F4">
              <w:rPr>
                <w:rFonts w:ascii="Arial" w:eastAsia="Calibri" w:hAnsi="Arial" w:cs="Arial"/>
                <w:i/>
                <w:sz w:val="20"/>
                <w:szCs w:val="20"/>
                <w:lang w:val="es-ES"/>
              </w:rPr>
              <w:t>pagos de derechos, cambios de tarifas, costos de operación, etc.)</w:t>
            </w:r>
          </w:p>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tc>
      </w:tr>
      <w:tr w:rsidR="00400858" w:rsidRPr="00C607F4" w:rsidTr="00400858">
        <w:trPr>
          <w:cantSplit/>
          <w:tblCellSpacing w:w="11" w:type="dxa"/>
          <w:jc w:val="center"/>
        </w:trPr>
        <w:tc>
          <w:tcPr>
            <w:tcW w:w="9872" w:type="dxa"/>
            <w:gridSpan w:val="3"/>
            <w:shd w:val="clear" w:color="auto" w:fill="auto"/>
            <w:vAlign w:val="center"/>
          </w:tcPr>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p w:rsidR="00400858" w:rsidRPr="00C607F4" w:rsidRDefault="00CD073D" w:rsidP="00400858">
            <w:pPr>
              <w:spacing w:before="100" w:beforeAutospacing="1" w:after="100" w:afterAutospacing="1"/>
              <w:contextualSpacing/>
              <w:rPr>
                <w:rFonts w:ascii="Arial" w:eastAsia="Calibri" w:hAnsi="Arial" w:cs="Arial"/>
                <w:sz w:val="20"/>
                <w:szCs w:val="20"/>
                <w:lang w:val="es-ES"/>
              </w:rPr>
            </w:pPr>
            <w:r w:rsidRPr="00C607F4">
              <w:rPr>
                <w:rFonts w:ascii="Arial" w:eastAsia="Calibri" w:hAnsi="Arial" w:cs="Arial"/>
                <w:sz w:val="20"/>
                <w:szCs w:val="20"/>
                <w:lang w:val="es-ES"/>
              </w:rPr>
              <w:t>No aplica.</w:t>
            </w:r>
          </w:p>
          <w:p w:rsidR="00400858" w:rsidRPr="00C607F4" w:rsidRDefault="00400858" w:rsidP="00400858">
            <w:pPr>
              <w:spacing w:before="100" w:beforeAutospacing="1" w:after="100" w:afterAutospacing="1"/>
              <w:contextualSpacing/>
              <w:jc w:val="center"/>
              <w:rPr>
                <w:rFonts w:ascii="Arial" w:eastAsia="Calibri" w:hAnsi="Arial" w:cs="Arial"/>
                <w:sz w:val="20"/>
                <w:szCs w:val="20"/>
                <w:lang w:val="es-ES"/>
              </w:rPr>
            </w:pPr>
          </w:p>
        </w:tc>
      </w:tr>
    </w:tbl>
    <w:p w:rsidR="00400858" w:rsidRPr="00C607F4" w:rsidRDefault="00400858" w:rsidP="001A5471">
      <w:pPr>
        <w:spacing w:before="100" w:beforeAutospacing="1" w:after="100" w:afterAutospacing="1" w:line="240" w:lineRule="auto"/>
        <w:contextualSpacing/>
        <w:jc w:val="both"/>
        <w:rPr>
          <w:rFonts w:ascii="Arial" w:eastAsia="Calibri" w:hAnsi="Arial" w:cs="Arial"/>
          <w:b/>
          <w:sz w:val="20"/>
          <w:szCs w:val="20"/>
        </w:rPr>
      </w:pPr>
    </w:p>
    <w:tbl>
      <w:tblPr>
        <w:tblStyle w:val="Tablaconcuadrcula1"/>
        <w:tblW w:w="0" w:type="auto"/>
        <w:jc w:val="center"/>
        <w:tblCellSpacing w:w="11" w:type="dxa"/>
        <w:tblLook w:val="04A0" w:firstRow="1" w:lastRow="0" w:firstColumn="1" w:lastColumn="0" w:noHBand="0" w:noVBand="1"/>
      </w:tblPr>
      <w:tblGrid>
        <w:gridCol w:w="9916"/>
      </w:tblGrid>
      <w:tr w:rsidR="000E74BF" w:rsidRPr="00C607F4" w:rsidTr="00AD4C32">
        <w:trPr>
          <w:cantSplit/>
          <w:tblCellSpacing w:w="11" w:type="dxa"/>
          <w:jc w:val="center"/>
        </w:trPr>
        <w:tc>
          <w:tcPr>
            <w:tcW w:w="9872" w:type="dxa"/>
            <w:shd w:val="clear" w:color="auto" w:fill="D9D9D9" w:themeFill="background1" w:themeFillShade="D9"/>
            <w:vAlign w:val="center"/>
          </w:tcPr>
          <w:p w:rsidR="000E74BF" w:rsidRPr="00C607F4" w:rsidRDefault="000E74BF" w:rsidP="00AD4C32">
            <w:pPr>
              <w:spacing w:before="100" w:beforeAutospacing="1" w:after="100" w:afterAutospacing="1"/>
              <w:contextualSpacing/>
              <w:rPr>
                <w:rFonts w:ascii="Arial" w:eastAsia="Calibri" w:hAnsi="Arial" w:cs="Arial"/>
                <w:b/>
                <w:sz w:val="20"/>
                <w:szCs w:val="20"/>
                <w:lang w:val="es-ES"/>
              </w:rPr>
            </w:pPr>
          </w:p>
          <w:p w:rsidR="000E74BF" w:rsidRPr="00C607F4" w:rsidRDefault="000E74BF" w:rsidP="00AD4C32">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5.3 DETERMINACIÓN DEL BENEFICIO NETO</w:t>
            </w:r>
          </w:p>
          <w:p w:rsidR="000E74BF" w:rsidRPr="00C607F4" w:rsidRDefault="000E74BF" w:rsidP="00AD4C32">
            <w:pPr>
              <w:spacing w:before="100" w:beforeAutospacing="1" w:after="100" w:afterAutospacing="1"/>
              <w:contextualSpacing/>
              <w:rPr>
                <w:rFonts w:ascii="Arial" w:eastAsia="Calibri" w:hAnsi="Arial" w:cs="Arial"/>
                <w:b/>
                <w:sz w:val="20"/>
                <w:szCs w:val="20"/>
                <w:lang w:val="es-ES"/>
              </w:rPr>
            </w:pPr>
          </w:p>
        </w:tc>
      </w:tr>
      <w:tr w:rsidR="000E74BF" w:rsidRPr="00C607F4" w:rsidTr="00AD4C32">
        <w:trPr>
          <w:cantSplit/>
          <w:tblCellSpacing w:w="11" w:type="dxa"/>
          <w:jc w:val="center"/>
        </w:trPr>
        <w:tc>
          <w:tcPr>
            <w:tcW w:w="9872" w:type="dxa"/>
            <w:shd w:val="clear" w:color="auto" w:fill="D9D9D9" w:themeFill="background1" w:themeFillShade="D9"/>
            <w:vAlign w:val="center"/>
          </w:tcPr>
          <w:p w:rsidR="000E74BF" w:rsidRPr="00C607F4" w:rsidRDefault="000E74BF" w:rsidP="00AD4C32">
            <w:pPr>
              <w:spacing w:before="100" w:beforeAutospacing="1" w:after="100" w:afterAutospacing="1"/>
              <w:contextualSpacing/>
              <w:rPr>
                <w:rFonts w:ascii="Arial" w:eastAsia="Calibri" w:hAnsi="Arial" w:cs="Arial"/>
                <w:sz w:val="20"/>
                <w:szCs w:val="20"/>
              </w:rPr>
            </w:pPr>
          </w:p>
          <w:p w:rsidR="000E74BF" w:rsidRPr="00C607F4" w:rsidRDefault="000E74BF" w:rsidP="00AD4C32">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 xml:space="preserve">Argumente y justifique por qué se considera que </w:t>
            </w:r>
            <w:r w:rsidR="00B00BE8" w:rsidRPr="00C607F4">
              <w:rPr>
                <w:rFonts w:ascii="Arial" w:eastAsia="Calibri" w:hAnsi="Arial" w:cs="Arial"/>
                <w:b/>
                <w:sz w:val="20"/>
                <w:szCs w:val="20"/>
              </w:rPr>
              <w:t xml:space="preserve">con el </w:t>
            </w:r>
            <w:r w:rsidRPr="00C607F4">
              <w:rPr>
                <w:rFonts w:ascii="Arial" w:eastAsia="Calibri" w:hAnsi="Arial" w:cs="Arial"/>
                <w:b/>
                <w:sz w:val="20"/>
                <w:szCs w:val="20"/>
              </w:rPr>
              <w:t>proyecto regulatorio</w:t>
            </w:r>
            <w:r w:rsidR="00B00BE8" w:rsidRPr="00C607F4">
              <w:rPr>
                <w:rFonts w:ascii="Arial" w:eastAsia="Calibri" w:hAnsi="Arial" w:cs="Arial"/>
                <w:b/>
                <w:sz w:val="20"/>
                <w:szCs w:val="20"/>
              </w:rPr>
              <w:t xml:space="preserve"> se obtendrán mayores beneficios que costos sociales/económicos:</w:t>
            </w:r>
          </w:p>
          <w:p w:rsidR="00B00BE8" w:rsidRPr="00C607F4" w:rsidRDefault="00B00BE8" w:rsidP="00AD4C32">
            <w:pPr>
              <w:spacing w:before="100" w:beforeAutospacing="1" w:after="100" w:afterAutospacing="1"/>
              <w:contextualSpacing/>
              <w:rPr>
                <w:rFonts w:ascii="Arial" w:eastAsia="Calibri" w:hAnsi="Arial" w:cs="Arial"/>
                <w:i/>
                <w:sz w:val="20"/>
                <w:szCs w:val="20"/>
              </w:rPr>
            </w:pPr>
            <w:r w:rsidRPr="00C607F4">
              <w:rPr>
                <w:rFonts w:ascii="Arial" w:eastAsia="Calibri" w:hAnsi="Arial" w:cs="Arial"/>
                <w:i/>
                <w:sz w:val="20"/>
                <w:szCs w:val="20"/>
              </w:rPr>
              <w:t>(La justificación podrá ser sólo de manera cualitativa, y adicionalmente cuantitativa cuando se tengan elementos para ello)</w:t>
            </w:r>
          </w:p>
          <w:p w:rsidR="000E74BF" w:rsidRPr="00C607F4" w:rsidRDefault="000E74BF" w:rsidP="00AD4C32">
            <w:pPr>
              <w:spacing w:before="100" w:beforeAutospacing="1" w:after="100" w:afterAutospacing="1"/>
              <w:contextualSpacing/>
              <w:rPr>
                <w:rFonts w:ascii="Arial" w:eastAsia="Calibri" w:hAnsi="Arial" w:cs="Arial"/>
                <w:sz w:val="20"/>
                <w:szCs w:val="20"/>
              </w:rPr>
            </w:pPr>
          </w:p>
        </w:tc>
      </w:tr>
      <w:tr w:rsidR="00B00BE8" w:rsidRPr="00C607F4" w:rsidTr="00B00BE8">
        <w:trPr>
          <w:cantSplit/>
          <w:tblCellSpacing w:w="11" w:type="dxa"/>
          <w:jc w:val="center"/>
        </w:trPr>
        <w:tc>
          <w:tcPr>
            <w:tcW w:w="9872" w:type="dxa"/>
            <w:shd w:val="clear" w:color="auto" w:fill="auto"/>
            <w:vAlign w:val="center"/>
          </w:tcPr>
          <w:p w:rsidR="00B00BE8" w:rsidRPr="00C607F4" w:rsidRDefault="00B00BE8" w:rsidP="00AD4C32">
            <w:pPr>
              <w:spacing w:before="100" w:beforeAutospacing="1" w:after="100" w:afterAutospacing="1"/>
              <w:contextualSpacing/>
              <w:rPr>
                <w:rFonts w:ascii="Arial" w:eastAsia="Calibri" w:hAnsi="Arial" w:cs="Arial"/>
                <w:sz w:val="20"/>
                <w:szCs w:val="20"/>
              </w:rPr>
            </w:pPr>
          </w:p>
          <w:p w:rsidR="009F1EE4" w:rsidRDefault="009F1EE4" w:rsidP="00AD4C32">
            <w:pPr>
              <w:spacing w:before="100" w:beforeAutospacing="1" w:after="100" w:afterAutospacing="1"/>
              <w:contextualSpacing/>
              <w:jc w:val="both"/>
              <w:rPr>
                <w:rFonts w:ascii="Arial" w:eastAsia="Calibri" w:hAnsi="Arial" w:cs="Arial"/>
                <w:sz w:val="20"/>
                <w:szCs w:val="20"/>
              </w:rPr>
            </w:pPr>
            <w:r>
              <w:rPr>
                <w:rFonts w:ascii="Arial" w:eastAsia="Calibri" w:hAnsi="Arial" w:cs="Arial"/>
                <w:sz w:val="20"/>
                <w:szCs w:val="20"/>
              </w:rPr>
              <w:t xml:space="preserve">Si bien la propuesta contempla un incremento de requisitos para el registro al Padrón de Contratistas y Padrón de Laboratorios de Calidad de Obra Pública, ello obedece a nuevas disposiciones en materia fiscal, </w:t>
            </w:r>
            <w:r w:rsidR="00795A62">
              <w:rPr>
                <w:rFonts w:ascii="Arial" w:eastAsia="Calibri" w:hAnsi="Arial" w:cs="Arial"/>
                <w:sz w:val="20"/>
                <w:szCs w:val="20"/>
              </w:rPr>
              <w:t>de esta manera</w:t>
            </w:r>
            <w:r w:rsidR="006D24DE">
              <w:rPr>
                <w:rFonts w:ascii="Arial" w:eastAsia="Calibri" w:hAnsi="Arial" w:cs="Arial"/>
                <w:sz w:val="20"/>
                <w:szCs w:val="20"/>
              </w:rPr>
              <w:t xml:space="preserve"> el Municipio de Querétaro se ajusta a</w:t>
            </w:r>
            <w:r>
              <w:rPr>
                <w:rFonts w:ascii="Arial" w:eastAsia="Calibri" w:hAnsi="Arial" w:cs="Arial"/>
                <w:sz w:val="20"/>
                <w:szCs w:val="20"/>
              </w:rPr>
              <w:t xml:space="preserve"> disposiciones normativas de mayor jerarquía </w:t>
            </w:r>
            <w:r w:rsidR="006D24DE">
              <w:rPr>
                <w:rFonts w:ascii="Arial" w:eastAsia="Calibri" w:hAnsi="Arial" w:cs="Arial"/>
                <w:sz w:val="20"/>
                <w:szCs w:val="20"/>
              </w:rPr>
              <w:t>y a su vez se evita</w:t>
            </w:r>
            <w:r>
              <w:rPr>
                <w:rFonts w:ascii="Arial" w:eastAsia="Calibri" w:hAnsi="Arial" w:cs="Arial"/>
                <w:sz w:val="20"/>
                <w:szCs w:val="20"/>
              </w:rPr>
              <w:t xml:space="preserve"> incurrir en responsabilidades administrativas.</w:t>
            </w:r>
          </w:p>
          <w:p w:rsidR="009F1EE4" w:rsidRDefault="009F1EE4" w:rsidP="00AD4C32">
            <w:pPr>
              <w:spacing w:before="100" w:beforeAutospacing="1" w:after="100" w:afterAutospacing="1"/>
              <w:contextualSpacing/>
              <w:jc w:val="both"/>
              <w:rPr>
                <w:rFonts w:ascii="Arial" w:eastAsia="Calibri" w:hAnsi="Arial" w:cs="Arial"/>
                <w:sz w:val="20"/>
                <w:szCs w:val="20"/>
              </w:rPr>
            </w:pPr>
          </w:p>
          <w:p w:rsidR="009F1EE4" w:rsidRDefault="00795A62" w:rsidP="00AD4C32">
            <w:pPr>
              <w:spacing w:before="100" w:beforeAutospacing="1" w:after="100" w:afterAutospacing="1"/>
              <w:contextualSpacing/>
              <w:jc w:val="both"/>
              <w:rPr>
                <w:rFonts w:ascii="Arial" w:eastAsia="Calibri" w:hAnsi="Arial" w:cs="Arial"/>
                <w:sz w:val="20"/>
                <w:szCs w:val="20"/>
              </w:rPr>
            </w:pPr>
            <w:r>
              <w:rPr>
                <w:rFonts w:ascii="Arial" w:eastAsia="Calibri" w:hAnsi="Arial" w:cs="Arial"/>
                <w:sz w:val="20"/>
                <w:szCs w:val="20"/>
              </w:rPr>
              <w:t xml:space="preserve">Además, los beneficios </w:t>
            </w:r>
            <w:r w:rsidR="006D24DE">
              <w:rPr>
                <w:rFonts w:ascii="Arial" w:eastAsia="Calibri" w:hAnsi="Arial" w:cs="Arial"/>
                <w:sz w:val="20"/>
                <w:szCs w:val="20"/>
              </w:rPr>
              <w:t>que se podrá</w:t>
            </w:r>
            <w:r>
              <w:rPr>
                <w:rFonts w:ascii="Arial" w:eastAsia="Calibri" w:hAnsi="Arial" w:cs="Arial"/>
                <w:sz w:val="20"/>
                <w:szCs w:val="20"/>
              </w:rPr>
              <w:t>n</w:t>
            </w:r>
            <w:r w:rsidR="006D24DE">
              <w:rPr>
                <w:rFonts w:ascii="Arial" w:eastAsia="Calibri" w:hAnsi="Arial" w:cs="Arial"/>
                <w:sz w:val="20"/>
                <w:szCs w:val="20"/>
              </w:rPr>
              <w:t xml:space="preserve"> obtener</w:t>
            </w:r>
            <w:r>
              <w:rPr>
                <w:rFonts w:ascii="Arial" w:eastAsia="Calibri" w:hAnsi="Arial" w:cs="Arial"/>
                <w:sz w:val="20"/>
                <w:szCs w:val="20"/>
              </w:rPr>
              <w:t xml:space="preserve"> son mayores al costo regulatorio, </w:t>
            </w:r>
            <w:r w:rsidR="009F1EE4">
              <w:rPr>
                <w:rFonts w:ascii="Arial" w:eastAsia="Calibri" w:hAnsi="Arial" w:cs="Arial"/>
                <w:sz w:val="20"/>
                <w:szCs w:val="20"/>
              </w:rPr>
              <w:t xml:space="preserve">pues entre otras cosas </w:t>
            </w:r>
            <w:r>
              <w:rPr>
                <w:rFonts w:ascii="Arial" w:eastAsia="Calibri" w:hAnsi="Arial" w:cs="Arial"/>
                <w:sz w:val="20"/>
                <w:szCs w:val="20"/>
              </w:rPr>
              <w:t>se</w:t>
            </w:r>
            <w:r w:rsidR="006D24DE">
              <w:rPr>
                <w:rFonts w:ascii="Arial" w:eastAsia="Calibri" w:hAnsi="Arial" w:cs="Arial"/>
                <w:sz w:val="20"/>
                <w:szCs w:val="20"/>
              </w:rPr>
              <w:t xml:space="preserve"> </w:t>
            </w:r>
            <w:r w:rsidR="009F1EE4">
              <w:rPr>
                <w:rFonts w:ascii="Arial" w:eastAsia="Calibri" w:hAnsi="Arial" w:cs="Arial"/>
                <w:sz w:val="20"/>
                <w:szCs w:val="20"/>
              </w:rPr>
              <w:t>contempla lo siguiente:</w:t>
            </w:r>
          </w:p>
          <w:p w:rsidR="006D24DE" w:rsidRDefault="006D24DE" w:rsidP="009F1EE4">
            <w:pPr>
              <w:pStyle w:val="Prrafodelista"/>
              <w:numPr>
                <w:ilvl w:val="0"/>
                <w:numId w:val="9"/>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Los solicitantes podrán presentar la constancia de registro al Padrón de Contratistas al Estado de Querétaro y con ello podrán obtener su registro en el Padrón Municipal, evitando con ello presentar los requisitos establecidos para una inscripción ordinaria, lo que permitirá agilizar los tiempos de respuesta.</w:t>
            </w:r>
          </w:p>
          <w:p w:rsidR="006D24DE" w:rsidRDefault="009F1EE4" w:rsidP="009F1EE4">
            <w:pPr>
              <w:pStyle w:val="Prrafodelista"/>
              <w:numPr>
                <w:ilvl w:val="0"/>
                <w:numId w:val="9"/>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No se establece un límite de especialidades por acreditar</w:t>
            </w:r>
            <w:r w:rsidR="006D24DE">
              <w:rPr>
                <w:rFonts w:ascii="Arial" w:eastAsia="Calibri" w:hAnsi="Arial" w:cs="Arial"/>
                <w:sz w:val="20"/>
                <w:szCs w:val="20"/>
              </w:rPr>
              <w:t xml:space="preserve">, por lo que al lograr acreditar un mayor número de especialidades los solicitantes tendrán mayores oportunidades de lograr contrataciones y a su vez, el Municipio de Querétaro podrá tener un </w:t>
            </w:r>
            <w:r w:rsidR="00795A62">
              <w:rPr>
                <w:rFonts w:ascii="Arial" w:eastAsia="Calibri" w:hAnsi="Arial" w:cs="Arial"/>
                <w:sz w:val="20"/>
                <w:szCs w:val="20"/>
              </w:rPr>
              <w:t xml:space="preserve">padrón más amplio y por ende generar contrataciones más justas.  </w:t>
            </w:r>
          </w:p>
          <w:p w:rsidR="009F1EE4" w:rsidRPr="006D24DE" w:rsidRDefault="006D24DE" w:rsidP="006D24DE">
            <w:pPr>
              <w:pStyle w:val="Prrafodelista"/>
              <w:numPr>
                <w:ilvl w:val="0"/>
                <w:numId w:val="9"/>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Se amplió el plazo de vigencia de los contratos requeridos para acreditar capacidad t</w:t>
            </w:r>
            <w:r w:rsidR="00795A62">
              <w:rPr>
                <w:rFonts w:ascii="Arial" w:eastAsia="Calibri" w:hAnsi="Arial" w:cs="Arial"/>
                <w:sz w:val="20"/>
                <w:szCs w:val="20"/>
              </w:rPr>
              <w:t xml:space="preserve">écnica lo que permitirá a los solicitantes </w:t>
            </w:r>
            <w:r w:rsidR="002909CC">
              <w:rPr>
                <w:rFonts w:ascii="Arial" w:eastAsia="Calibri" w:hAnsi="Arial" w:cs="Arial"/>
                <w:sz w:val="20"/>
                <w:szCs w:val="20"/>
              </w:rPr>
              <w:t>recuperar el tiempo en que por la pandemia de COVID 19 no pudieron celebrar contrataciones.</w:t>
            </w:r>
          </w:p>
          <w:p w:rsidR="00B00BE8" w:rsidRPr="00795A62" w:rsidRDefault="009F1EE4" w:rsidP="00795A62">
            <w:pPr>
              <w:pStyle w:val="Prrafodelista"/>
              <w:numPr>
                <w:ilvl w:val="0"/>
                <w:numId w:val="9"/>
              </w:numPr>
              <w:spacing w:before="100" w:beforeAutospacing="1" w:after="100" w:afterAutospacing="1"/>
              <w:jc w:val="both"/>
              <w:rPr>
                <w:rFonts w:ascii="Arial" w:eastAsia="Calibri" w:hAnsi="Arial" w:cs="Arial"/>
                <w:sz w:val="20"/>
                <w:szCs w:val="20"/>
              </w:rPr>
            </w:pPr>
            <w:r>
              <w:rPr>
                <w:rFonts w:ascii="Arial" w:eastAsia="Calibri" w:hAnsi="Arial" w:cs="Arial"/>
                <w:sz w:val="20"/>
                <w:szCs w:val="20"/>
              </w:rPr>
              <w:t>Se regulan tr</w:t>
            </w:r>
            <w:r w:rsidR="00795A62">
              <w:rPr>
                <w:rFonts w:ascii="Arial" w:eastAsia="Calibri" w:hAnsi="Arial" w:cs="Arial"/>
                <w:sz w:val="20"/>
                <w:szCs w:val="20"/>
              </w:rPr>
              <w:t xml:space="preserve">ámites digitales punta a punta, lo que permite su agilización, tener un mayor control de los Padrones y sobre todo mayor transparencia ya que todas las acciones y tiempos de respuesta quedan registrados en el sistema. </w:t>
            </w:r>
          </w:p>
          <w:p w:rsidR="00B00BE8" w:rsidRPr="00C607F4" w:rsidRDefault="00B00BE8" w:rsidP="00AD4C32">
            <w:pPr>
              <w:spacing w:before="100" w:beforeAutospacing="1" w:after="100" w:afterAutospacing="1"/>
              <w:contextualSpacing/>
              <w:rPr>
                <w:rFonts w:ascii="Arial" w:eastAsia="Calibri" w:hAnsi="Arial" w:cs="Arial"/>
                <w:sz w:val="20"/>
                <w:szCs w:val="20"/>
              </w:rPr>
            </w:pPr>
          </w:p>
        </w:tc>
      </w:tr>
    </w:tbl>
    <w:p w:rsidR="00400858" w:rsidRPr="00C607F4" w:rsidRDefault="00400858" w:rsidP="001A5471">
      <w:pPr>
        <w:spacing w:before="100" w:beforeAutospacing="1" w:after="100" w:afterAutospacing="1" w:line="240" w:lineRule="auto"/>
        <w:contextualSpacing/>
        <w:jc w:val="both"/>
        <w:rPr>
          <w:rFonts w:ascii="Arial" w:eastAsia="Calibri" w:hAnsi="Arial" w:cs="Arial"/>
          <w:b/>
          <w:sz w:val="20"/>
          <w:szCs w:val="20"/>
        </w:rPr>
      </w:pPr>
    </w:p>
    <w:tbl>
      <w:tblPr>
        <w:tblStyle w:val="Tablaconcuadrcula1"/>
        <w:tblW w:w="0" w:type="auto"/>
        <w:jc w:val="center"/>
        <w:tblCellSpacing w:w="11" w:type="dxa"/>
        <w:tblLook w:val="04A0" w:firstRow="1" w:lastRow="0" w:firstColumn="1" w:lastColumn="0" w:noHBand="0" w:noVBand="1"/>
      </w:tblPr>
      <w:tblGrid>
        <w:gridCol w:w="9916"/>
      </w:tblGrid>
      <w:tr w:rsidR="00B00BE8" w:rsidRPr="00C607F4" w:rsidTr="00B00BE8">
        <w:trPr>
          <w:cantSplit/>
          <w:tblCellSpacing w:w="11" w:type="dxa"/>
          <w:jc w:val="center"/>
        </w:trPr>
        <w:tc>
          <w:tcPr>
            <w:tcW w:w="9872" w:type="dxa"/>
            <w:shd w:val="clear" w:color="auto" w:fill="000000" w:themeFill="text1"/>
            <w:vAlign w:val="center"/>
          </w:tcPr>
          <w:p w:rsidR="00B00BE8" w:rsidRPr="00C607F4" w:rsidRDefault="00B00BE8" w:rsidP="00AD4C32">
            <w:pPr>
              <w:spacing w:before="100" w:beforeAutospacing="1" w:after="100" w:afterAutospacing="1"/>
              <w:contextualSpacing/>
              <w:rPr>
                <w:rFonts w:ascii="Arial" w:eastAsia="Calibri" w:hAnsi="Arial" w:cs="Arial"/>
                <w:b/>
                <w:sz w:val="20"/>
                <w:szCs w:val="20"/>
                <w:lang w:val="es-ES"/>
              </w:rPr>
            </w:pPr>
          </w:p>
          <w:p w:rsidR="00B00BE8" w:rsidRPr="00C607F4" w:rsidRDefault="00B00BE8" w:rsidP="00AD4C32">
            <w:pPr>
              <w:spacing w:before="100" w:beforeAutospacing="1" w:after="100" w:afterAutospacing="1"/>
              <w:contextualSpacing/>
              <w:jc w:val="center"/>
              <w:rPr>
                <w:rFonts w:ascii="Arial" w:eastAsia="Calibri" w:hAnsi="Arial" w:cs="Arial"/>
                <w:b/>
                <w:sz w:val="20"/>
                <w:szCs w:val="20"/>
                <w:lang w:val="es-ES"/>
              </w:rPr>
            </w:pPr>
            <w:r w:rsidRPr="00C607F4">
              <w:rPr>
                <w:rFonts w:ascii="Arial" w:eastAsia="Calibri" w:hAnsi="Arial" w:cs="Arial"/>
                <w:b/>
                <w:sz w:val="20"/>
                <w:szCs w:val="20"/>
                <w:lang w:val="es-ES"/>
              </w:rPr>
              <w:t>SECCIÓN 6.  MECANISMOS DE CUMPLIMIENTO, APLICACIÓN Y EVALUACIÓN DE LA REGULACIÓN</w:t>
            </w:r>
          </w:p>
          <w:p w:rsidR="00B00BE8" w:rsidRPr="00C607F4" w:rsidRDefault="00B00BE8" w:rsidP="00AD4C32">
            <w:pPr>
              <w:spacing w:before="100" w:beforeAutospacing="1" w:after="100" w:afterAutospacing="1"/>
              <w:contextualSpacing/>
              <w:rPr>
                <w:rFonts w:ascii="Arial" w:eastAsia="Calibri" w:hAnsi="Arial" w:cs="Arial"/>
                <w:b/>
                <w:sz w:val="20"/>
                <w:szCs w:val="20"/>
                <w:lang w:val="es-ES"/>
              </w:rPr>
            </w:pPr>
          </w:p>
        </w:tc>
      </w:tr>
      <w:tr w:rsidR="00B00BE8" w:rsidRPr="00C607F4" w:rsidTr="00AD4C32">
        <w:trPr>
          <w:cantSplit/>
          <w:tblCellSpacing w:w="11" w:type="dxa"/>
          <w:jc w:val="center"/>
        </w:trPr>
        <w:tc>
          <w:tcPr>
            <w:tcW w:w="9872" w:type="dxa"/>
            <w:shd w:val="clear" w:color="auto" w:fill="D9D9D9" w:themeFill="background1" w:themeFillShade="D9"/>
            <w:vAlign w:val="center"/>
          </w:tcPr>
          <w:p w:rsidR="00B00BE8" w:rsidRPr="00C607F4" w:rsidRDefault="00B00BE8" w:rsidP="00AD4C32">
            <w:pPr>
              <w:spacing w:before="100" w:beforeAutospacing="1" w:after="100" w:afterAutospacing="1"/>
              <w:contextualSpacing/>
              <w:rPr>
                <w:rFonts w:ascii="Arial" w:eastAsia="Calibri" w:hAnsi="Arial" w:cs="Arial"/>
                <w:sz w:val="20"/>
                <w:szCs w:val="20"/>
              </w:rPr>
            </w:pPr>
          </w:p>
          <w:p w:rsidR="00B00BE8" w:rsidRPr="00C607F4" w:rsidRDefault="00B00BE8" w:rsidP="00AD4C32">
            <w:pPr>
              <w:spacing w:before="100" w:beforeAutospacing="1" w:after="100" w:afterAutospacing="1"/>
              <w:contextualSpacing/>
              <w:rPr>
                <w:rFonts w:ascii="Arial" w:eastAsia="Calibri" w:hAnsi="Arial" w:cs="Arial"/>
                <w:i/>
                <w:sz w:val="20"/>
                <w:szCs w:val="20"/>
              </w:rPr>
            </w:pPr>
            <w:r w:rsidRPr="00C607F4">
              <w:rPr>
                <w:rFonts w:ascii="Arial" w:eastAsia="Calibri" w:hAnsi="Arial" w:cs="Arial"/>
                <w:b/>
                <w:sz w:val="20"/>
                <w:szCs w:val="20"/>
              </w:rPr>
              <w:t>Describa los medios a través de los cuales se dará seguimiento y evaluación al cumplimiento de las disposiciones a emitir.</w:t>
            </w:r>
          </w:p>
          <w:p w:rsidR="00B00BE8" w:rsidRPr="00C607F4" w:rsidRDefault="00B00BE8" w:rsidP="00AD4C32">
            <w:pPr>
              <w:spacing w:before="100" w:beforeAutospacing="1" w:after="100" w:afterAutospacing="1"/>
              <w:contextualSpacing/>
              <w:rPr>
                <w:rFonts w:ascii="Arial" w:eastAsia="Calibri" w:hAnsi="Arial" w:cs="Arial"/>
                <w:sz w:val="20"/>
                <w:szCs w:val="20"/>
              </w:rPr>
            </w:pPr>
          </w:p>
        </w:tc>
      </w:tr>
      <w:tr w:rsidR="00B00BE8" w:rsidRPr="00C607F4" w:rsidTr="00AD4C32">
        <w:trPr>
          <w:cantSplit/>
          <w:tblCellSpacing w:w="11" w:type="dxa"/>
          <w:jc w:val="center"/>
        </w:trPr>
        <w:tc>
          <w:tcPr>
            <w:tcW w:w="9872" w:type="dxa"/>
            <w:shd w:val="clear" w:color="auto" w:fill="auto"/>
            <w:vAlign w:val="center"/>
          </w:tcPr>
          <w:p w:rsidR="00AD4C32" w:rsidRPr="00C607F4" w:rsidRDefault="00AD4C32" w:rsidP="00AD4C32">
            <w:pPr>
              <w:spacing w:before="100" w:beforeAutospacing="1" w:after="100" w:afterAutospacing="1"/>
              <w:contextualSpacing/>
              <w:rPr>
                <w:rFonts w:ascii="Arial" w:eastAsia="Calibri" w:hAnsi="Arial" w:cs="Arial"/>
                <w:sz w:val="20"/>
                <w:szCs w:val="20"/>
              </w:rPr>
            </w:pPr>
          </w:p>
          <w:p w:rsidR="00B00BE8" w:rsidRPr="00C607F4" w:rsidRDefault="00AD4C32" w:rsidP="00AD4C32">
            <w:pPr>
              <w:spacing w:before="100" w:beforeAutospacing="1" w:after="100" w:afterAutospacing="1"/>
              <w:contextualSpacing/>
              <w:rPr>
                <w:rFonts w:ascii="Arial" w:eastAsia="Calibri" w:hAnsi="Arial" w:cs="Arial"/>
                <w:sz w:val="20"/>
                <w:szCs w:val="20"/>
              </w:rPr>
            </w:pPr>
            <w:r w:rsidRPr="00C607F4">
              <w:rPr>
                <w:rFonts w:ascii="Arial" w:eastAsia="Calibri" w:hAnsi="Arial" w:cs="Arial"/>
                <w:sz w:val="20"/>
                <w:szCs w:val="20"/>
              </w:rPr>
              <w:t>Por medio de la creación de los procedimientos correspondientes y revisión interna.</w:t>
            </w:r>
          </w:p>
          <w:p w:rsidR="00B00BE8" w:rsidRPr="00C607F4" w:rsidRDefault="00B00BE8" w:rsidP="00AD4C32">
            <w:pPr>
              <w:spacing w:before="100" w:beforeAutospacing="1" w:after="100" w:afterAutospacing="1"/>
              <w:contextualSpacing/>
              <w:rPr>
                <w:rFonts w:ascii="Arial" w:eastAsia="Calibri" w:hAnsi="Arial" w:cs="Arial"/>
                <w:sz w:val="20"/>
                <w:szCs w:val="20"/>
              </w:rPr>
            </w:pPr>
          </w:p>
        </w:tc>
      </w:tr>
    </w:tbl>
    <w:p w:rsidR="00400858" w:rsidRPr="00C607F4" w:rsidRDefault="00400858" w:rsidP="001A5471">
      <w:pPr>
        <w:spacing w:before="100" w:beforeAutospacing="1" w:after="100" w:afterAutospacing="1" w:line="240" w:lineRule="auto"/>
        <w:contextualSpacing/>
        <w:jc w:val="both"/>
        <w:rPr>
          <w:rFonts w:ascii="Arial" w:eastAsia="Calibri" w:hAnsi="Arial" w:cs="Arial"/>
          <w:b/>
          <w:sz w:val="20"/>
          <w:szCs w:val="20"/>
        </w:rPr>
      </w:pPr>
    </w:p>
    <w:p w:rsidR="00DD419B" w:rsidRDefault="00DD419B" w:rsidP="001A5471">
      <w:pPr>
        <w:spacing w:before="100" w:beforeAutospacing="1" w:after="100" w:afterAutospacing="1" w:line="240" w:lineRule="auto"/>
        <w:contextualSpacing/>
        <w:jc w:val="both"/>
        <w:rPr>
          <w:rFonts w:ascii="Arial" w:eastAsia="Calibri" w:hAnsi="Arial" w:cs="Arial"/>
          <w:b/>
          <w:sz w:val="20"/>
          <w:szCs w:val="20"/>
          <w:lang w:val="es-ES"/>
        </w:rPr>
      </w:pPr>
    </w:p>
    <w:p w:rsidR="00C3538F" w:rsidRDefault="00C3538F" w:rsidP="001A5471">
      <w:pPr>
        <w:spacing w:before="100" w:beforeAutospacing="1" w:after="100" w:afterAutospacing="1" w:line="240" w:lineRule="auto"/>
        <w:contextualSpacing/>
        <w:jc w:val="both"/>
        <w:rPr>
          <w:rFonts w:ascii="Arial" w:eastAsia="Calibri" w:hAnsi="Arial" w:cs="Arial"/>
          <w:b/>
          <w:sz w:val="20"/>
          <w:szCs w:val="20"/>
          <w:lang w:val="es-ES"/>
        </w:rPr>
      </w:pPr>
    </w:p>
    <w:p w:rsidR="00C3538F" w:rsidRDefault="00C3538F" w:rsidP="001A5471">
      <w:pPr>
        <w:spacing w:before="100" w:beforeAutospacing="1" w:after="100" w:afterAutospacing="1" w:line="240" w:lineRule="auto"/>
        <w:contextualSpacing/>
        <w:jc w:val="both"/>
        <w:rPr>
          <w:rFonts w:ascii="Arial" w:eastAsia="Calibri" w:hAnsi="Arial" w:cs="Arial"/>
          <w:b/>
          <w:sz w:val="20"/>
          <w:szCs w:val="20"/>
          <w:lang w:val="es-ES"/>
        </w:rPr>
      </w:pPr>
    </w:p>
    <w:p w:rsidR="00C3538F" w:rsidRDefault="00C3538F" w:rsidP="001A5471">
      <w:pPr>
        <w:spacing w:before="100" w:beforeAutospacing="1" w:after="100" w:afterAutospacing="1" w:line="240" w:lineRule="auto"/>
        <w:contextualSpacing/>
        <w:jc w:val="both"/>
        <w:rPr>
          <w:rFonts w:ascii="Arial" w:eastAsia="Calibri" w:hAnsi="Arial" w:cs="Arial"/>
          <w:b/>
          <w:sz w:val="20"/>
          <w:szCs w:val="20"/>
          <w:lang w:val="es-ES"/>
        </w:rPr>
      </w:pPr>
    </w:p>
    <w:p w:rsidR="00C3538F" w:rsidRPr="00C607F4" w:rsidRDefault="00C3538F" w:rsidP="001A5471">
      <w:pPr>
        <w:spacing w:before="100" w:beforeAutospacing="1" w:after="100" w:afterAutospacing="1" w:line="240" w:lineRule="auto"/>
        <w:contextualSpacing/>
        <w:jc w:val="both"/>
        <w:rPr>
          <w:rFonts w:ascii="Arial" w:eastAsia="Calibri" w:hAnsi="Arial" w:cs="Arial"/>
          <w:b/>
          <w:sz w:val="20"/>
          <w:szCs w:val="20"/>
          <w:lang w:val="es-ES"/>
        </w:rPr>
      </w:pPr>
      <w:bookmarkStart w:id="2" w:name="_GoBack"/>
      <w:bookmarkEnd w:id="2"/>
    </w:p>
    <w:tbl>
      <w:tblPr>
        <w:tblStyle w:val="Tablaconcuadrcula1"/>
        <w:tblW w:w="9923" w:type="dxa"/>
        <w:tblCellSpacing w:w="11" w:type="dxa"/>
        <w:tblInd w:w="108" w:type="dxa"/>
        <w:tblLook w:val="04A0" w:firstRow="1" w:lastRow="0" w:firstColumn="1" w:lastColumn="0" w:noHBand="0" w:noVBand="1"/>
      </w:tblPr>
      <w:tblGrid>
        <w:gridCol w:w="3009"/>
        <w:gridCol w:w="6914"/>
      </w:tblGrid>
      <w:tr w:rsidR="003D405F" w:rsidRPr="00C607F4" w:rsidTr="005167B9">
        <w:trPr>
          <w:cantSplit/>
          <w:tblCellSpacing w:w="11" w:type="dxa"/>
        </w:trPr>
        <w:tc>
          <w:tcPr>
            <w:tcW w:w="9879" w:type="dxa"/>
            <w:gridSpan w:val="2"/>
            <w:shd w:val="clear" w:color="auto" w:fill="000000" w:themeFill="text1"/>
          </w:tcPr>
          <w:p w:rsidR="00C62354" w:rsidRPr="00C607F4" w:rsidRDefault="00C62354" w:rsidP="001A5471">
            <w:pPr>
              <w:spacing w:before="100" w:beforeAutospacing="1" w:after="100" w:afterAutospacing="1"/>
              <w:contextualSpacing/>
              <w:jc w:val="center"/>
              <w:rPr>
                <w:rFonts w:ascii="Arial" w:eastAsia="Calibri" w:hAnsi="Arial" w:cs="Arial"/>
                <w:b/>
                <w:color w:val="FFFFFF"/>
                <w:sz w:val="20"/>
                <w:szCs w:val="20"/>
                <w:lang w:val="es-ES"/>
              </w:rPr>
            </w:pPr>
          </w:p>
          <w:p w:rsidR="00201409" w:rsidRPr="00C607F4" w:rsidRDefault="00B00BE8" w:rsidP="00556320">
            <w:pPr>
              <w:spacing w:before="100" w:beforeAutospacing="1" w:after="100" w:afterAutospacing="1"/>
              <w:contextualSpacing/>
              <w:jc w:val="center"/>
              <w:rPr>
                <w:rFonts w:ascii="Arial" w:eastAsia="Calibri" w:hAnsi="Arial" w:cs="Arial"/>
                <w:b/>
                <w:color w:val="FFFFFF" w:themeColor="background1"/>
                <w:sz w:val="20"/>
                <w:szCs w:val="20"/>
                <w:lang w:val="es-ES"/>
              </w:rPr>
            </w:pPr>
            <w:r w:rsidRPr="00C607F4">
              <w:rPr>
                <w:rFonts w:ascii="Arial" w:eastAsia="Calibri" w:hAnsi="Arial" w:cs="Arial"/>
                <w:b/>
                <w:color w:val="FFFFFF" w:themeColor="background1"/>
                <w:sz w:val="20"/>
                <w:szCs w:val="20"/>
                <w:lang w:val="es-ES"/>
              </w:rPr>
              <w:t>SECCIÓN 7. FIRMAS</w:t>
            </w:r>
          </w:p>
          <w:p w:rsidR="00C62354" w:rsidRPr="00C607F4" w:rsidRDefault="00C62354" w:rsidP="00E05FD9">
            <w:pPr>
              <w:spacing w:before="100" w:beforeAutospacing="1" w:after="100" w:afterAutospacing="1"/>
              <w:contextualSpacing/>
              <w:jc w:val="center"/>
              <w:rPr>
                <w:rFonts w:ascii="Arial" w:eastAsia="Calibri" w:hAnsi="Arial" w:cs="Arial"/>
                <w:b/>
                <w:sz w:val="20"/>
                <w:szCs w:val="20"/>
                <w:lang w:val="es-ES"/>
              </w:rPr>
            </w:pPr>
          </w:p>
        </w:tc>
      </w:tr>
      <w:tr w:rsidR="007B49A4" w:rsidRPr="00C607F4" w:rsidTr="00370598">
        <w:trPr>
          <w:cantSplit/>
          <w:tblCellSpacing w:w="11" w:type="dxa"/>
        </w:trPr>
        <w:tc>
          <w:tcPr>
            <w:tcW w:w="2976" w:type="dxa"/>
            <w:shd w:val="clear" w:color="auto" w:fill="D9D9D9" w:themeFill="background1" w:themeFillShade="D9"/>
          </w:tcPr>
          <w:p w:rsidR="00B00BE8" w:rsidRPr="00C607F4" w:rsidRDefault="00B00BE8" w:rsidP="001A5471">
            <w:pPr>
              <w:spacing w:before="100" w:beforeAutospacing="1" w:after="100" w:afterAutospacing="1"/>
              <w:contextualSpacing/>
              <w:rPr>
                <w:rFonts w:ascii="Arial" w:eastAsia="Calibri" w:hAnsi="Arial" w:cs="Arial"/>
                <w:b/>
                <w:sz w:val="20"/>
                <w:szCs w:val="20"/>
              </w:rPr>
            </w:pPr>
          </w:p>
          <w:p w:rsidR="007B49A4" w:rsidRPr="00C607F4" w:rsidRDefault="007B49A4" w:rsidP="001A5471">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Nombre y cargo</w:t>
            </w:r>
            <w:r w:rsidR="00B00BE8" w:rsidRPr="00C607F4">
              <w:rPr>
                <w:rFonts w:ascii="Arial" w:eastAsia="Calibri" w:hAnsi="Arial" w:cs="Arial"/>
                <w:b/>
                <w:sz w:val="20"/>
                <w:szCs w:val="20"/>
              </w:rPr>
              <w:t xml:space="preserve"> del servidor público que elaboró</w:t>
            </w:r>
            <w:r w:rsidRPr="00C607F4">
              <w:rPr>
                <w:rFonts w:ascii="Arial" w:eastAsia="Calibri" w:hAnsi="Arial" w:cs="Arial"/>
                <w:b/>
                <w:sz w:val="20"/>
                <w:szCs w:val="20"/>
              </w:rPr>
              <w:t>:</w:t>
            </w:r>
          </w:p>
          <w:p w:rsidR="007B49A4" w:rsidRPr="00C607F4" w:rsidRDefault="007B49A4" w:rsidP="001A5471">
            <w:pPr>
              <w:spacing w:before="100" w:beforeAutospacing="1" w:after="100" w:afterAutospacing="1"/>
              <w:contextualSpacing/>
              <w:rPr>
                <w:rFonts w:ascii="Arial" w:eastAsia="Calibri" w:hAnsi="Arial" w:cs="Arial"/>
                <w:b/>
                <w:sz w:val="20"/>
                <w:szCs w:val="20"/>
              </w:rPr>
            </w:pPr>
          </w:p>
        </w:tc>
        <w:tc>
          <w:tcPr>
            <w:tcW w:w="6881" w:type="dxa"/>
            <w:shd w:val="clear" w:color="auto" w:fill="auto"/>
            <w:vAlign w:val="center"/>
          </w:tcPr>
          <w:p w:rsidR="007B49A4" w:rsidRPr="00C607F4" w:rsidRDefault="00370598" w:rsidP="00B00BE8">
            <w:pPr>
              <w:spacing w:before="100" w:beforeAutospacing="1" w:after="100" w:afterAutospacing="1"/>
              <w:contextualSpacing/>
              <w:jc w:val="center"/>
              <w:rPr>
                <w:rFonts w:ascii="Arial" w:eastAsia="Calibri" w:hAnsi="Arial" w:cs="Arial"/>
                <w:sz w:val="20"/>
                <w:szCs w:val="20"/>
                <w:highlight w:val="yellow"/>
              </w:rPr>
            </w:pPr>
            <w:r w:rsidRPr="00C607F4">
              <w:rPr>
                <w:rFonts w:ascii="Arial" w:eastAsia="Calibri" w:hAnsi="Arial" w:cs="Arial"/>
                <w:sz w:val="20"/>
                <w:szCs w:val="20"/>
              </w:rPr>
              <w:t>Karla Paola Reséndiz Alcívar</w:t>
            </w:r>
            <w:r w:rsidRPr="00C607F4">
              <w:rPr>
                <w:rFonts w:ascii="Arial" w:eastAsia="Calibri" w:hAnsi="Arial" w:cs="Arial"/>
                <w:sz w:val="20"/>
                <w:szCs w:val="20"/>
              </w:rPr>
              <w:br/>
              <w:t>Coordinadora de Proyectos y Gestión de Riesgos</w:t>
            </w:r>
          </w:p>
        </w:tc>
      </w:tr>
      <w:tr w:rsidR="003D405F" w:rsidRPr="00C607F4" w:rsidTr="00B00BE8">
        <w:trPr>
          <w:cantSplit/>
          <w:tblCellSpacing w:w="11" w:type="dxa"/>
        </w:trPr>
        <w:tc>
          <w:tcPr>
            <w:tcW w:w="2976" w:type="dxa"/>
            <w:shd w:val="clear" w:color="auto" w:fill="D9D9D9" w:themeFill="background1" w:themeFillShade="D9"/>
          </w:tcPr>
          <w:p w:rsidR="00B00BE8" w:rsidRPr="00C607F4" w:rsidRDefault="00B00BE8" w:rsidP="00A566CF">
            <w:pPr>
              <w:spacing w:before="100" w:beforeAutospacing="1" w:after="100" w:afterAutospacing="1"/>
              <w:contextualSpacing/>
              <w:rPr>
                <w:rFonts w:ascii="Arial" w:eastAsia="Calibri" w:hAnsi="Arial" w:cs="Arial"/>
                <w:b/>
                <w:sz w:val="20"/>
                <w:szCs w:val="20"/>
              </w:rPr>
            </w:pPr>
          </w:p>
          <w:p w:rsidR="007B49A4" w:rsidRPr="00C607F4" w:rsidRDefault="007B49A4" w:rsidP="00A566CF">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Firma:</w:t>
            </w:r>
          </w:p>
        </w:tc>
        <w:tc>
          <w:tcPr>
            <w:tcW w:w="6881" w:type="dxa"/>
            <w:vAlign w:val="center"/>
          </w:tcPr>
          <w:p w:rsidR="003D405F" w:rsidRPr="00C607F4" w:rsidRDefault="003D405F" w:rsidP="00B00BE8">
            <w:pPr>
              <w:spacing w:before="100" w:beforeAutospacing="1" w:after="100" w:afterAutospacing="1"/>
              <w:contextualSpacing/>
              <w:jc w:val="center"/>
              <w:rPr>
                <w:rFonts w:ascii="Arial" w:eastAsia="Calibri" w:hAnsi="Arial" w:cs="Arial"/>
                <w:sz w:val="20"/>
                <w:szCs w:val="20"/>
                <w:highlight w:val="yellow"/>
              </w:rPr>
            </w:pPr>
          </w:p>
          <w:p w:rsidR="00E83CD0" w:rsidRPr="00C607F4" w:rsidRDefault="00E83CD0" w:rsidP="00B00BE8">
            <w:pPr>
              <w:spacing w:before="100" w:beforeAutospacing="1" w:after="100" w:afterAutospacing="1"/>
              <w:contextualSpacing/>
              <w:jc w:val="center"/>
              <w:rPr>
                <w:rFonts w:ascii="Arial" w:eastAsia="Calibri" w:hAnsi="Arial" w:cs="Arial"/>
                <w:sz w:val="20"/>
                <w:szCs w:val="20"/>
                <w:highlight w:val="yellow"/>
              </w:rPr>
            </w:pPr>
          </w:p>
          <w:p w:rsidR="007B49A4" w:rsidRPr="00C607F4" w:rsidRDefault="007B49A4" w:rsidP="00B00BE8">
            <w:pPr>
              <w:spacing w:before="100" w:beforeAutospacing="1" w:after="100" w:afterAutospacing="1"/>
              <w:contextualSpacing/>
              <w:jc w:val="center"/>
              <w:rPr>
                <w:rFonts w:ascii="Arial" w:eastAsia="Calibri" w:hAnsi="Arial" w:cs="Arial"/>
                <w:sz w:val="20"/>
                <w:szCs w:val="20"/>
                <w:highlight w:val="yellow"/>
              </w:rPr>
            </w:pPr>
          </w:p>
          <w:p w:rsidR="007B49A4" w:rsidRPr="00C607F4" w:rsidRDefault="007B49A4" w:rsidP="00B00BE8">
            <w:pPr>
              <w:spacing w:before="100" w:beforeAutospacing="1" w:after="100" w:afterAutospacing="1"/>
              <w:contextualSpacing/>
              <w:jc w:val="center"/>
              <w:rPr>
                <w:rFonts w:ascii="Arial" w:eastAsia="Calibri" w:hAnsi="Arial" w:cs="Arial"/>
                <w:sz w:val="20"/>
                <w:szCs w:val="20"/>
                <w:highlight w:val="yellow"/>
              </w:rPr>
            </w:pPr>
          </w:p>
          <w:p w:rsidR="00E83CD0" w:rsidRPr="00C607F4" w:rsidRDefault="00E83CD0" w:rsidP="00B00BE8">
            <w:pPr>
              <w:spacing w:before="100" w:beforeAutospacing="1" w:after="100" w:afterAutospacing="1"/>
              <w:contextualSpacing/>
              <w:jc w:val="center"/>
              <w:rPr>
                <w:rFonts w:ascii="Arial" w:eastAsia="Calibri" w:hAnsi="Arial" w:cs="Arial"/>
                <w:sz w:val="20"/>
                <w:szCs w:val="20"/>
                <w:highlight w:val="yellow"/>
              </w:rPr>
            </w:pPr>
          </w:p>
          <w:p w:rsidR="003D405F" w:rsidRPr="00C607F4" w:rsidRDefault="003D405F" w:rsidP="00B00BE8">
            <w:pPr>
              <w:spacing w:before="100" w:beforeAutospacing="1" w:after="100" w:afterAutospacing="1"/>
              <w:contextualSpacing/>
              <w:jc w:val="center"/>
              <w:rPr>
                <w:rFonts w:ascii="Arial" w:eastAsia="Calibri" w:hAnsi="Arial" w:cs="Arial"/>
                <w:sz w:val="20"/>
                <w:szCs w:val="20"/>
                <w:highlight w:val="yellow"/>
              </w:rPr>
            </w:pPr>
          </w:p>
        </w:tc>
      </w:tr>
      <w:tr w:rsidR="00B00BE8" w:rsidRPr="00C607F4" w:rsidTr="00B00BE8">
        <w:trPr>
          <w:cantSplit/>
          <w:tblCellSpacing w:w="11" w:type="dxa"/>
        </w:trPr>
        <w:tc>
          <w:tcPr>
            <w:tcW w:w="2976" w:type="dxa"/>
            <w:shd w:val="clear" w:color="auto" w:fill="D9D9D9" w:themeFill="background1" w:themeFillShade="D9"/>
          </w:tcPr>
          <w:p w:rsidR="00B00BE8" w:rsidRPr="00C607F4" w:rsidRDefault="00B00BE8" w:rsidP="00AD4C32">
            <w:pPr>
              <w:spacing w:before="100" w:beforeAutospacing="1" w:after="100" w:afterAutospacing="1"/>
              <w:contextualSpacing/>
              <w:rPr>
                <w:rFonts w:ascii="Arial" w:eastAsia="Calibri" w:hAnsi="Arial" w:cs="Arial"/>
                <w:b/>
                <w:sz w:val="20"/>
                <w:szCs w:val="20"/>
              </w:rPr>
            </w:pPr>
          </w:p>
          <w:p w:rsidR="00B00BE8" w:rsidRPr="00C607F4" w:rsidRDefault="00B00BE8" w:rsidP="00AD4C32">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Nombre y cargo del titular de la Dependencia:</w:t>
            </w:r>
          </w:p>
          <w:p w:rsidR="00B00BE8" w:rsidRPr="00C607F4" w:rsidRDefault="00B00BE8" w:rsidP="00AD4C32">
            <w:pPr>
              <w:spacing w:before="100" w:beforeAutospacing="1" w:after="100" w:afterAutospacing="1"/>
              <w:contextualSpacing/>
              <w:rPr>
                <w:rFonts w:ascii="Arial" w:eastAsia="Calibri" w:hAnsi="Arial" w:cs="Arial"/>
                <w:b/>
                <w:sz w:val="20"/>
                <w:szCs w:val="20"/>
              </w:rPr>
            </w:pPr>
          </w:p>
        </w:tc>
        <w:tc>
          <w:tcPr>
            <w:tcW w:w="6881" w:type="dxa"/>
            <w:vAlign w:val="center"/>
          </w:tcPr>
          <w:p w:rsidR="00B00BE8" w:rsidRPr="00C607F4" w:rsidRDefault="00370598" w:rsidP="00AD4C32">
            <w:pPr>
              <w:spacing w:before="100" w:beforeAutospacing="1" w:after="100" w:afterAutospacing="1"/>
              <w:contextualSpacing/>
              <w:jc w:val="center"/>
              <w:rPr>
                <w:rFonts w:ascii="Arial" w:eastAsia="Calibri" w:hAnsi="Arial" w:cs="Arial"/>
                <w:sz w:val="20"/>
                <w:szCs w:val="20"/>
              </w:rPr>
            </w:pPr>
            <w:r w:rsidRPr="00C607F4">
              <w:rPr>
                <w:rFonts w:ascii="Arial" w:eastAsia="Calibri" w:hAnsi="Arial" w:cs="Arial"/>
                <w:sz w:val="20"/>
                <w:szCs w:val="20"/>
              </w:rPr>
              <w:t>Javier Rodríguez Uribe</w:t>
            </w:r>
          </w:p>
          <w:p w:rsidR="00370598" w:rsidRPr="00C607F4" w:rsidRDefault="00370598" w:rsidP="00AD4C32">
            <w:pPr>
              <w:spacing w:before="100" w:beforeAutospacing="1" w:after="100" w:afterAutospacing="1"/>
              <w:contextualSpacing/>
              <w:jc w:val="center"/>
              <w:rPr>
                <w:rFonts w:ascii="Arial" w:eastAsia="Calibri" w:hAnsi="Arial" w:cs="Arial"/>
                <w:sz w:val="20"/>
                <w:szCs w:val="20"/>
                <w:highlight w:val="yellow"/>
              </w:rPr>
            </w:pPr>
            <w:r w:rsidRPr="00C607F4">
              <w:rPr>
                <w:rFonts w:ascii="Arial" w:eastAsia="Calibri" w:hAnsi="Arial" w:cs="Arial"/>
                <w:sz w:val="20"/>
                <w:szCs w:val="20"/>
              </w:rPr>
              <w:t>Titular del Órgano Interno de Control</w:t>
            </w:r>
          </w:p>
        </w:tc>
      </w:tr>
      <w:tr w:rsidR="00B00BE8" w:rsidRPr="00C607F4" w:rsidTr="00B00BE8">
        <w:trPr>
          <w:cantSplit/>
          <w:tblCellSpacing w:w="11" w:type="dxa"/>
        </w:trPr>
        <w:tc>
          <w:tcPr>
            <w:tcW w:w="2976" w:type="dxa"/>
            <w:shd w:val="clear" w:color="auto" w:fill="D9D9D9" w:themeFill="background1" w:themeFillShade="D9"/>
          </w:tcPr>
          <w:p w:rsidR="00B00BE8" w:rsidRPr="00C607F4" w:rsidRDefault="00B00BE8" w:rsidP="00AD4C32">
            <w:pPr>
              <w:spacing w:before="100" w:beforeAutospacing="1" w:after="100" w:afterAutospacing="1"/>
              <w:contextualSpacing/>
              <w:rPr>
                <w:rFonts w:ascii="Arial" w:eastAsia="Calibri" w:hAnsi="Arial" w:cs="Arial"/>
                <w:b/>
                <w:sz w:val="20"/>
                <w:szCs w:val="20"/>
              </w:rPr>
            </w:pPr>
          </w:p>
          <w:p w:rsidR="00B00BE8" w:rsidRPr="00C607F4" w:rsidRDefault="00B00BE8" w:rsidP="00AD4C32">
            <w:pPr>
              <w:spacing w:before="100" w:beforeAutospacing="1" w:after="100" w:afterAutospacing="1"/>
              <w:contextualSpacing/>
              <w:rPr>
                <w:rFonts w:ascii="Arial" w:eastAsia="Calibri" w:hAnsi="Arial" w:cs="Arial"/>
                <w:b/>
                <w:sz w:val="20"/>
                <w:szCs w:val="20"/>
              </w:rPr>
            </w:pPr>
            <w:r w:rsidRPr="00C607F4">
              <w:rPr>
                <w:rFonts w:ascii="Arial" w:eastAsia="Calibri" w:hAnsi="Arial" w:cs="Arial"/>
                <w:b/>
                <w:sz w:val="20"/>
                <w:szCs w:val="20"/>
              </w:rPr>
              <w:t>Firma:</w:t>
            </w:r>
          </w:p>
        </w:tc>
        <w:tc>
          <w:tcPr>
            <w:tcW w:w="6881" w:type="dxa"/>
            <w:vAlign w:val="center"/>
          </w:tcPr>
          <w:p w:rsidR="00B00BE8" w:rsidRPr="00C607F4" w:rsidRDefault="00B00BE8" w:rsidP="00AD4C32">
            <w:pPr>
              <w:spacing w:before="100" w:beforeAutospacing="1" w:after="100" w:afterAutospacing="1"/>
              <w:contextualSpacing/>
              <w:jc w:val="center"/>
              <w:rPr>
                <w:rFonts w:ascii="Arial" w:eastAsia="Calibri" w:hAnsi="Arial" w:cs="Arial"/>
                <w:sz w:val="20"/>
                <w:szCs w:val="20"/>
                <w:highlight w:val="yellow"/>
              </w:rPr>
            </w:pPr>
          </w:p>
          <w:p w:rsidR="00B00BE8" w:rsidRPr="00C607F4" w:rsidRDefault="00B00BE8" w:rsidP="00AD4C32">
            <w:pPr>
              <w:spacing w:before="100" w:beforeAutospacing="1" w:after="100" w:afterAutospacing="1"/>
              <w:contextualSpacing/>
              <w:jc w:val="center"/>
              <w:rPr>
                <w:rFonts w:ascii="Arial" w:eastAsia="Calibri" w:hAnsi="Arial" w:cs="Arial"/>
                <w:sz w:val="20"/>
                <w:szCs w:val="20"/>
                <w:highlight w:val="yellow"/>
              </w:rPr>
            </w:pPr>
          </w:p>
          <w:p w:rsidR="00B00BE8" w:rsidRPr="00C607F4" w:rsidRDefault="00B00BE8" w:rsidP="00AD4C32">
            <w:pPr>
              <w:spacing w:before="100" w:beforeAutospacing="1" w:after="100" w:afterAutospacing="1"/>
              <w:contextualSpacing/>
              <w:jc w:val="center"/>
              <w:rPr>
                <w:rFonts w:ascii="Arial" w:eastAsia="Calibri" w:hAnsi="Arial" w:cs="Arial"/>
                <w:sz w:val="20"/>
                <w:szCs w:val="20"/>
                <w:highlight w:val="yellow"/>
              </w:rPr>
            </w:pPr>
          </w:p>
          <w:p w:rsidR="00B00BE8" w:rsidRPr="00C607F4" w:rsidRDefault="00B00BE8" w:rsidP="00AD4C32">
            <w:pPr>
              <w:spacing w:before="100" w:beforeAutospacing="1" w:after="100" w:afterAutospacing="1"/>
              <w:contextualSpacing/>
              <w:jc w:val="center"/>
              <w:rPr>
                <w:rFonts w:ascii="Arial" w:eastAsia="Calibri" w:hAnsi="Arial" w:cs="Arial"/>
                <w:sz w:val="20"/>
                <w:szCs w:val="20"/>
                <w:highlight w:val="yellow"/>
              </w:rPr>
            </w:pPr>
          </w:p>
          <w:p w:rsidR="00B00BE8" w:rsidRPr="00C607F4" w:rsidRDefault="00B00BE8" w:rsidP="00AD4C32">
            <w:pPr>
              <w:spacing w:before="100" w:beforeAutospacing="1" w:after="100" w:afterAutospacing="1"/>
              <w:contextualSpacing/>
              <w:jc w:val="center"/>
              <w:rPr>
                <w:rFonts w:ascii="Arial" w:eastAsia="Calibri" w:hAnsi="Arial" w:cs="Arial"/>
                <w:sz w:val="20"/>
                <w:szCs w:val="20"/>
                <w:highlight w:val="yellow"/>
              </w:rPr>
            </w:pPr>
          </w:p>
          <w:p w:rsidR="00B00BE8" w:rsidRPr="00C607F4" w:rsidRDefault="00B00BE8" w:rsidP="00AD4C32">
            <w:pPr>
              <w:spacing w:before="100" w:beforeAutospacing="1" w:after="100" w:afterAutospacing="1"/>
              <w:contextualSpacing/>
              <w:jc w:val="center"/>
              <w:rPr>
                <w:rFonts w:ascii="Arial" w:eastAsia="Calibri" w:hAnsi="Arial" w:cs="Arial"/>
                <w:sz w:val="20"/>
                <w:szCs w:val="20"/>
                <w:highlight w:val="yellow"/>
              </w:rPr>
            </w:pPr>
          </w:p>
        </w:tc>
      </w:tr>
      <w:bookmarkEnd w:id="1"/>
    </w:tbl>
    <w:p w:rsidR="00386B2A" w:rsidRPr="00C607F4" w:rsidRDefault="00386B2A" w:rsidP="001A5471">
      <w:pPr>
        <w:spacing w:before="100" w:beforeAutospacing="1" w:after="100" w:afterAutospacing="1" w:line="240" w:lineRule="auto"/>
        <w:contextualSpacing/>
        <w:jc w:val="both"/>
        <w:rPr>
          <w:rFonts w:ascii="Arial" w:eastAsia="Calibri" w:hAnsi="Arial" w:cs="Arial"/>
          <w:sz w:val="20"/>
          <w:szCs w:val="20"/>
        </w:rPr>
      </w:pPr>
    </w:p>
    <w:p w:rsidR="005224BF" w:rsidRPr="00C607F4" w:rsidRDefault="005224BF" w:rsidP="001A5471">
      <w:pPr>
        <w:spacing w:before="100" w:beforeAutospacing="1" w:after="100" w:afterAutospacing="1" w:line="240" w:lineRule="auto"/>
        <w:contextualSpacing/>
        <w:jc w:val="both"/>
        <w:rPr>
          <w:rFonts w:ascii="Arial" w:eastAsia="Calibri" w:hAnsi="Arial" w:cs="Arial"/>
          <w:sz w:val="20"/>
          <w:szCs w:val="20"/>
        </w:rPr>
      </w:pPr>
    </w:p>
    <w:p w:rsidR="00DE5F59" w:rsidRPr="00C607F4" w:rsidRDefault="00DE5F59" w:rsidP="005B47EC">
      <w:pPr>
        <w:spacing w:before="100" w:beforeAutospacing="1" w:after="100" w:afterAutospacing="1" w:line="240" w:lineRule="auto"/>
        <w:contextualSpacing/>
        <w:jc w:val="both"/>
        <w:rPr>
          <w:rFonts w:ascii="Arial" w:eastAsia="Calibri" w:hAnsi="Arial" w:cs="Arial"/>
          <w:sz w:val="20"/>
          <w:szCs w:val="20"/>
          <w:lang w:val="es-ES"/>
        </w:rPr>
      </w:pPr>
    </w:p>
    <w:sectPr w:rsidR="00DE5F59" w:rsidRPr="00C607F4" w:rsidSect="00837F9B">
      <w:footerReference w:type="default" r:id="rId9"/>
      <w:pgSz w:w="12240" w:h="15840"/>
      <w:pgMar w:top="667" w:right="1183" w:bottom="1417" w:left="1134" w:header="426"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D4" w:rsidRDefault="00EF12D4" w:rsidP="00F10EF5">
      <w:pPr>
        <w:spacing w:after="0" w:line="240" w:lineRule="auto"/>
      </w:pPr>
      <w:r>
        <w:separator/>
      </w:r>
    </w:p>
  </w:endnote>
  <w:endnote w:type="continuationSeparator" w:id="0">
    <w:p w:rsidR="00EF12D4" w:rsidRDefault="00EF12D4" w:rsidP="00F1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449933031"/>
      <w:docPartObj>
        <w:docPartGallery w:val="Page Numbers (Bottom of Page)"/>
        <w:docPartUnique/>
      </w:docPartObj>
    </w:sdtPr>
    <w:sdtEndPr/>
    <w:sdtContent>
      <w:sdt>
        <w:sdtPr>
          <w:rPr>
            <w:rFonts w:ascii="Arial" w:hAnsi="Arial" w:cs="Arial"/>
            <w:i/>
            <w:sz w:val="16"/>
            <w:szCs w:val="16"/>
          </w:rPr>
          <w:id w:val="1598448811"/>
          <w:docPartObj>
            <w:docPartGallery w:val="Page Numbers (Top of Page)"/>
            <w:docPartUnique/>
          </w:docPartObj>
        </w:sdtPr>
        <w:sdtEndPr/>
        <w:sdtContent>
          <w:p w:rsidR="00AD4C32" w:rsidRDefault="00AD4C32">
            <w:pPr>
              <w:pStyle w:val="Piedepgina"/>
              <w:jc w:val="center"/>
              <w:rPr>
                <w:rFonts w:ascii="Arial" w:hAnsi="Arial" w:cs="Arial"/>
                <w:i/>
                <w:sz w:val="16"/>
                <w:szCs w:val="16"/>
              </w:rPr>
            </w:pPr>
          </w:p>
          <w:p w:rsidR="00AD4C32" w:rsidRDefault="00AD4C32" w:rsidP="00837F9B">
            <w:pPr>
              <w:pStyle w:val="Piedepgina"/>
              <w:jc w:val="center"/>
              <w:rPr>
                <w:rFonts w:ascii="Arial" w:hAnsi="Arial" w:cs="Arial"/>
                <w:bCs/>
                <w:i/>
                <w:sz w:val="16"/>
                <w:szCs w:val="16"/>
              </w:rPr>
            </w:pPr>
            <w:r w:rsidRPr="00F10EF5">
              <w:rPr>
                <w:rFonts w:ascii="Arial" w:hAnsi="Arial" w:cs="Arial"/>
                <w:i/>
                <w:sz w:val="16"/>
                <w:szCs w:val="16"/>
                <w:lang w:val="es-ES"/>
              </w:rPr>
              <w:t xml:space="preserve">Página </w:t>
            </w:r>
            <w:r w:rsidRPr="00F10EF5">
              <w:rPr>
                <w:rFonts w:ascii="Arial" w:hAnsi="Arial" w:cs="Arial"/>
                <w:bCs/>
                <w:i/>
                <w:sz w:val="16"/>
                <w:szCs w:val="16"/>
              </w:rPr>
              <w:fldChar w:fldCharType="begin"/>
            </w:r>
            <w:r w:rsidRPr="00F10EF5">
              <w:rPr>
                <w:rFonts w:ascii="Arial" w:hAnsi="Arial" w:cs="Arial"/>
                <w:bCs/>
                <w:i/>
                <w:sz w:val="16"/>
                <w:szCs w:val="16"/>
              </w:rPr>
              <w:instrText>PAGE</w:instrText>
            </w:r>
            <w:r w:rsidRPr="00F10EF5">
              <w:rPr>
                <w:rFonts w:ascii="Arial" w:hAnsi="Arial" w:cs="Arial"/>
                <w:bCs/>
                <w:i/>
                <w:sz w:val="16"/>
                <w:szCs w:val="16"/>
              </w:rPr>
              <w:fldChar w:fldCharType="separate"/>
            </w:r>
            <w:r w:rsidR="00C3538F">
              <w:rPr>
                <w:rFonts w:ascii="Arial" w:hAnsi="Arial" w:cs="Arial"/>
                <w:bCs/>
                <w:i/>
                <w:noProof/>
                <w:sz w:val="16"/>
                <w:szCs w:val="16"/>
              </w:rPr>
              <w:t>10</w:t>
            </w:r>
            <w:r w:rsidRPr="00F10EF5">
              <w:rPr>
                <w:rFonts w:ascii="Arial" w:hAnsi="Arial" w:cs="Arial"/>
                <w:bCs/>
                <w:i/>
                <w:sz w:val="16"/>
                <w:szCs w:val="16"/>
              </w:rPr>
              <w:fldChar w:fldCharType="end"/>
            </w:r>
            <w:r w:rsidRPr="00F10EF5">
              <w:rPr>
                <w:rFonts w:ascii="Arial" w:hAnsi="Arial" w:cs="Arial"/>
                <w:i/>
                <w:sz w:val="16"/>
                <w:szCs w:val="16"/>
                <w:lang w:val="es-ES"/>
              </w:rPr>
              <w:t xml:space="preserve"> de </w:t>
            </w:r>
            <w:r w:rsidRPr="00F10EF5">
              <w:rPr>
                <w:rFonts w:ascii="Arial" w:hAnsi="Arial" w:cs="Arial"/>
                <w:bCs/>
                <w:i/>
                <w:sz w:val="16"/>
                <w:szCs w:val="16"/>
              </w:rPr>
              <w:fldChar w:fldCharType="begin"/>
            </w:r>
            <w:r w:rsidRPr="00F10EF5">
              <w:rPr>
                <w:rFonts w:ascii="Arial" w:hAnsi="Arial" w:cs="Arial"/>
                <w:bCs/>
                <w:i/>
                <w:sz w:val="16"/>
                <w:szCs w:val="16"/>
              </w:rPr>
              <w:instrText>NUMPAGES</w:instrText>
            </w:r>
            <w:r w:rsidRPr="00F10EF5">
              <w:rPr>
                <w:rFonts w:ascii="Arial" w:hAnsi="Arial" w:cs="Arial"/>
                <w:bCs/>
                <w:i/>
                <w:sz w:val="16"/>
                <w:szCs w:val="16"/>
              </w:rPr>
              <w:fldChar w:fldCharType="separate"/>
            </w:r>
            <w:r w:rsidR="00C3538F">
              <w:rPr>
                <w:rFonts w:ascii="Arial" w:hAnsi="Arial" w:cs="Arial"/>
                <w:bCs/>
                <w:i/>
                <w:noProof/>
                <w:sz w:val="16"/>
                <w:szCs w:val="16"/>
              </w:rPr>
              <w:t>10</w:t>
            </w:r>
            <w:r w:rsidRPr="00F10EF5">
              <w:rPr>
                <w:rFonts w:ascii="Arial" w:hAnsi="Arial" w:cs="Arial"/>
                <w:bCs/>
                <w:i/>
                <w:sz w:val="16"/>
                <w:szCs w:val="16"/>
              </w:rPr>
              <w:fldChar w:fldCharType="end"/>
            </w:r>
          </w:p>
          <w:p w:rsidR="00AD4C32" w:rsidRDefault="00AD4C32" w:rsidP="00837F9B">
            <w:pPr>
              <w:pStyle w:val="Piedepgina"/>
              <w:jc w:val="center"/>
              <w:rPr>
                <w:rFonts w:ascii="Arial" w:hAnsi="Arial" w:cs="Arial"/>
                <w:bCs/>
                <w:i/>
                <w:sz w:val="16"/>
                <w:szCs w:val="16"/>
              </w:rPr>
            </w:pPr>
          </w:p>
          <w:p w:rsidR="00AD4C32" w:rsidRPr="00F10EF5" w:rsidRDefault="00AD4C32" w:rsidP="00837F9B">
            <w:pPr>
              <w:pStyle w:val="Piedepgina"/>
              <w:jc w:val="right"/>
              <w:rPr>
                <w:rFonts w:ascii="Arial" w:hAnsi="Arial" w:cs="Arial"/>
                <w:i/>
                <w:sz w:val="16"/>
                <w:szCs w:val="16"/>
              </w:rPr>
            </w:pPr>
            <w:r>
              <w:rPr>
                <w:rFonts w:ascii="Arial" w:hAnsi="Arial" w:cs="Arial"/>
                <w:bCs/>
                <w:i/>
                <w:sz w:val="16"/>
                <w:szCs w:val="16"/>
              </w:rPr>
              <w:t>FM-790600-004 Rev(0)</w:t>
            </w:r>
          </w:p>
        </w:sdtContent>
      </w:sdt>
    </w:sdtContent>
  </w:sdt>
  <w:p w:rsidR="00AD4C32" w:rsidRDefault="00AD4C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D4" w:rsidRDefault="00EF12D4" w:rsidP="00F10EF5">
      <w:pPr>
        <w:spacing w:after="0" w:line="240" w:lineRule="auto"/>
      </w:pPr>
      <w:r>
        <w:separator/>
      </w:r>
    </w:p>
  </w:footnote>
  <w:footnote w:type="continuationSeparator" w:id="0">
    <w:p w:rsidR="00EF12D4" w:rsidRDefault="00EF12D4" w:rsidP="00F10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6C6"/>
    <w:multiLevelType w:val="hybridMultilevel"/>
    <w:tmpl w:val="6E8A1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44775"/>
    <w:multiLevelType w:val="hybridMultilevel"/>
    <w:tmpl w:val="11066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6B3692"/>
    <w:multiLevelType w:val="hybridMultilevel"/>
    <w:tmpl w:val="EA8EDDDC"/>
    <w:lvl w:ilvl="0" w:tplc="7FF66458">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081C83"/>
    <w:multiLevelType w:val="hybridMultilevel"/>
    <w:tmpl w:val="2542B0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5E367E"/>
    <w:multiLevelType w:val="hybridMultilevel"/>
    <w:tmpl w:val="E8EE85B8"/>
    <w:lvl w:ilvl="0" w:tplc="B484DE90">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E60F9A"/>
    <w:multiLevelType w:val="hybridMultilevel"/>
    <w:tmpl w:val="5B16C550"/>
    <w:lvl w:ilvl="0" w:tplc="55B0CCE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8A45258"/>
    <w:multiLevelType w:val="hybridMultilevel"/>
    <w:tmpl w:val="2542B0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41461F"/>
    <w:multiLevelType w:val="hybridMultilevel"/>
    <w:tmpl w:val="581A6B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9D122D"/>
    <w:multiLevelType w:val="hybridMultilevel"/>
    <w:tmpl w:val="FE06B9EA"/>
    <w:lvl w:ilvl="0" w:tplc="6C9291E8">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4"/>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05F"/>
    <w:rsid w:val="00004653"/>
    <w:rsid w:val="00016D88"/>
    <w:rsid w:val="00022C81"/>
    <w:rsid w:val="0002316B"/>
    <w:rsid w:val="00033611"/>
    <w:rsid w:val="000408BA"/>
    <w:rsid w:val="000510D8"/>
    <w:rsid w:val="000553A3"/>
    <w:rsid w:val="00056127"/>
    <w:rsid w:val="00086C91"/>
    <w:rsid w:val="000A6B0C"/>
    <w:rsid w:val="000B4D01"/>
    <w:rsid w:val="000E59D4"/>
    <w:rsid w:val="000E74BF"/>
    <w:rsid w:val="001026D0"/>
    <w:rsid w:val="00115B30"/>
    <w:rsid w:val="001256E2"/>
    <w:rsid w:val="00133AFD"/>
    <w:rsid w:val="00137EC6"/>
    <w:rsid w:val="001421C8"/>
    <w:rsid w:val="00182660"/>
    <w:rsid w:val="001A5471"/>
    <w:rsid w:val="001C247E"/>
    <w:rsid w:val="001C3DCA"/>
    <w:rsid w:val="001E4DD8"/>
    <w:rsid w:val="001F07B3"/>
    <w:rsid w:val="00201409"/>
    <w:rsid w:val="00206F6B"/>
    <w:rsid w:val="00211B52"/>
    <w:rsid w:val="00236FB7"/>
    <w:rsid w:val="0025115A"/>
    <w:rsid w:val="00262649"/>
    <w:rsid w:val="00262B47"/>
    <w:rsid w:val="00276E4A"/>
    <w:rsid w:val="00281805"/>
    <w:rsid w:val="002909CC"/>
    <w:rsid w:val="002B62F6"/>
    <w:rsid w:val="002E015A"/>
    <w:rsid w:val="00341AFC"/>
    <w:rsid w:val="00345C1A"/>
    <w:rsid w:val="00365E03"/>
    <w:rsid w:val="00370598"/>
    <w:rsid w:val="0037254A"/>
    <w:rsid w:val="0038076C"/>
    <w:rsid w:val="00386B2A"/>
    <w:rsid w:val="003901F0"/>
    <w:rsid w:val="003A1F70"/>
    <w:rsid w:val="003B34E3"/>
    <w:rsid w:val="003B4D34"/>
    <w:rsid w:val="003B5846"/>
    <w:rsid w:val="003D1EA1"/>
    <w:rsid w:val="003D266D"/>
    <w:rsid w:val="003D405F"/>
    <w:rsid w:val="003D73B7"/>
    <w:rsid w:val="003E24F3"/>
    <w:rsid w:val="003F7E1D"/>
    <w:rsid w:val="00400858"/>
    <w:rsid w:val="00403038"/>
    <w:rsid w:val="00405F7A"/>
    <w:rsid w:val="00406F03"/>
    <w:rsid w:val="004133F8"/>
    <w:rsid w:val="00414661"/>
    <w:rsid w:val="00415AC5"/>
    <w:rsid w:val="00415C94"/>
    <w:rsid w:val="00417C9D"/>
    <w:rsid w:val="00435967"/>
    <w:rsid w:val="00440831"/>
    <w:rsid w:val="004610A4"/>
    <w:rsid w:val="00475FCF"/>
    <w:rsid w:val="00486459"/>
    <w:rsid w:val="00490ABD"/>
    <w:rsid w:val="004C4768"/>
    <w:rsid w:val="004E2D0D"/>
    <w:rsid w:val="004F00D8"/>
    <w:rsid w:val="004F66D3"/>
    <w:rsid w:val="005167B9"/>
    <w:rsid w:val="005224BF"/>
    <w:rsid w:val="00536007"/>
    <w:rsid w:val="005374B2"/>
    <w:rsid w:val="00552172"/>
    <w:rsid w:val="00556320"/>
    <w:rsid w:val="005A048E"/>
    <w:rsid w:val="005A0FEC"/>
    <w:rsid w:val="005B47EC"/>
    <w:rsid w:val="005B5A3F"/>
    <w:rsid w:val="005C2273"/>
    <w:rsid w:val="00607985"/>
    <w:rsid w:val="00612A89"/>
    <w:rsid w:val="00653F69"/>
    <w:rsid w:val="00654B4E"/>
    <w:rsid w:val="006676C8"/>
    <w:rsid w:val="006A7773"/>
    <w:rsid w:val="006B6C66"/>
    <w:rsid w:val="006D24DE"/>
    <w:rsid w:val="006D441A"/>
    <w:rsid w:val="006E62CD"/>
    <w:rsid w:val="0071426A"/>
    <w:rsid w:val="0076381E"/>
    <w:rsid w:val="00763A54"/>
    <w:rsid w:val="00774DF5"/>
    <w:rsid w:val="00792C69"/>
    <w:rsid w:val="00794253"/>
    <w:rsid w:val="007947BD"/>
    <w:rsid w:val="00795A62"/>
    <w:rsid w:val="007B178C"/>
    <w:rsid w:val="007B49A4"/>
    <w:rsid w:val="008260F7"/>
    <w:rsid w:val="0083292F"/>
    <w:rsid w:val="00836C31"/>
    <w:rsid w:val="00837F9B"/>
    <w:rsid w:val="00846228"/>
    <w:rsid w:val="00850031"/>
    <w:rsid w:val="00873749"/>
    <w:rsid w:val="00877A65"/>
    <w:rsid w:val="00881F50"/>
    <w:rsid w:val="008865BF"/>
    <w:rsid w:val="008C0BDD"/>
    <w:rsid w:val="008C6B80"/>
    <w:rsid w:val="008E2553"/>
    <w:rsid w:val="0092707E"/>
    <w:rsid w:val="00941AF7"/>
    <w:rsid w:val="00944534"/>
    <w:rsid w:val="0096496E"/>
    <w:rsid w:val="00967BF1"/>
    <w:rsid w:val="00996013"/>
    <w:rsid w:val="009A6746"/>
    <w:rsid w:val="009C6310"/>
    <w:rsid w:val="009D2D39"/>
    <w:rsid w:val="009F1EE4"/>
    <w:rsid w:val="00A0017C"/>
    <w:rsid w:val="00A00A0F"/>
    <w:rsid w:val="00A20EA5"/>
    <w:rsid w:val="00A51B90"/>
    <w:rsid w:val="00A555DA"/>
    <w:rsid w:val="00A563DA"/>
    <w:rsid w:val="00A566CF"/>
    <w:rsid w:val="00A82B2E"/>
    <w:rsid w:val="00A83336"/>
    <w:rsid w:val="00AA0C48"/>
    <w:rsid w:val="00AA724C"/>
    <w:rsid w:val="00AB0832"/>
    <w:rsid w:val="00AB5579"/>
    <w:rsid w:val="00AD4C32"/>
    <w:rsid w:val="00AE1754"/>
    <w:rsid w:val="00AF0DF8"/>
    <w:rsid w:val="00AF1B33"/>
    <w:rsid w:val="00B00BE8"/>
    <w:rsid w:val="00B15AD9"/>
    <w:rsid w:val="00B43980"/>
    <w:rsid w:val="00B66C3A"/>
    <w:rsid w:val="00B71BD0"/>
    <w:rsid w:val="00B757FB"/>
    <w:rsid w:val="00B82ECC"/>
    <w:rsid w:val="00B92C0B"/>
    <w:rsid w:val="00B96767"/>
    <w:rsid w:val="00BA2F5C"/>
    <w:rsid w:val="00BB1DEB"/>
    <w:rsid w:val="00BE4A7F"/>
    <w:rsid w:val="00C250FD"/>
    <w:rsid w:val="00C31947"/>
    <w:rsid w:val="00C33857"/>
    <w:rsid w:val="00C3538F"/>
    <w:rsid w:val="00C37721"/>
    <w:rsid w:val="00C40ACF"/>
    <w:rsid w:val="00C42DFB"/>
    <w:rsid w:val="00C607F4"/>
    <w:rsid w:val="00C62354"/>
    <w:rsid w:val="00C6400C"/>
    <w:rsid w:val="00C64A75"/>
    <w:rsid w:val="00C6563B"/>
    <w:rsid w:val="00C738D5"/>
    <w:rsid w:val="00C77C07"/>
    <w:rsid w:val="00C853EC"/>
    <w:rsid w:val="00C96A65"/>
    <w:rsid w:val="00CD073D"/>
    <w:rsid w:val="00CD33D0"/>
    <w:rsid w:val="00CF1AA7"/>
    <w:rsid w:val="00CF268A"/>
    <w:rsid w:val="00CF2A57"/>
    <w:rsid w:val="00D107CE"/>
    <w:rsid w:val="00D17528"/>
    <w:rsid w:val="00D52718"/>
    <w:rsid w:val="00D54270"/>
    <w:rsid w:val="00D5507E"/>
    <w:rsid w:val="00D81226"/>
    <w:rsid w:val="00D93C42"/>
    <w:rsid w:val="00DC0269"/>
    <w:rsid w:val="00DD1177"/>
    <w:rsid w:val="00DD419B"/>
    <w:rsid w:val="00DD4C37"/>
    <w:rsid w:val="00DE5F59"/>
    <w:rsid w:val="00E05FD9"/>
    <w:rsid w:val="00E479E3"/>
    <w:rsid w:val="00E51912"/>
    <w:rsid w:val="00E62738"/>
    <w:rsid w:val="00E81DED"/>
    <w:rsid w:val="00E83CD0"/>
    <w:rsid w:val="00EE7163"/>
    <w:rsid w:val="00EF12D4"/>
    <w:rsid w:val="00F026E2"/>
    <w:rsid w:val="00F10EF5"/>
    <w:rsid w:val="00F14DA6"/>
    <w:rsid w:val="00F40EAE"/>
    <w:rsid w:val="00F41BBC"/>
    <w:rsid w:val="00F554C9"/>
    <w:rsid w:val="00F6311C"/>
    <w:rsid w:val="00F64E4B"/>
    <w:rsid w:val="00F6678A"/>
    <w:rsid w:val="00FA09B4"/>
    <w:rsid w:val="00FA0A73"/>
    <w:rsid w:val="00FB319F"/>
    <w:rsid w:val="00FE1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A8C06"/>
  <w15:docId w15:val="{A6529385-98AA-4EFC-A766-C2B85BC4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3D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3D4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62B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2B47"/>
    <w:rPr>
      <w:rFonts w:ascii="Tahoma" w:hAnsi="Tahoma" w:cs="Tahoma"/>
      <w:sz w:val="16"/>
      <w:szCs w:val="16"/>
    </w:rPr>
  </w:style>
  <w:style w:type="paragraph" w:styleId="Prrafodelista">
    <w:name w:val="List Paragraph"/>
    <w:basedOn w:val="Normal"/>
    <w:uiPriority w:val="34"/>
    <w:qFormat/>
    <w:rsid w:val="001A5471"/>
    <w:pPr>
      <w:ind w:left="720"/>
      <w:contextualSpacing/>
    </w:pPr>
  </w:style>
  <w:style w:type="paragraph" w:styleId="Encabezado">
    <w:name w:val="header"/>
    <w:basedOn w:val="Normal"/>
    <w:link w:val="EncabezadoCar"/>
    <w:uiPriority w:val="99"/>
    <w:unhideWhenUsed/>
    <w:rsid w:val="00F10E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0EF5"/>
  </w:style>
  <w:style w:type="paragraph" w:styleId="Piedepgina">
    <w:name w:val="footer"/>
    <w:basedOn w:val="Normal"/>
    <w:link w:val="PiedepginaCar"/>
    <w:uiPriority w:val="99"/>
    <w:unhideWhenUsed/>
    <w:rsid w:val="00F10E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0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61A2-D840-4CA1-BAFB-A570CA539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2624</Words>
  <Characters>14434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Rios Oviedo</dc:creator>
  <cp:lastModifiedBy>Karla Paola Resendiz Alcivar</cp:lastModifiedBy>
  <cp:revision>7</cp:revision>
  <cp:lastPrinted>2023-09-04T18:37:00Z</cp:lastPrinted>
  <dcterms:created xsi:type="dcterms:W3CDTF">2023-09-04T18:16:00Z</dcterms:created>
  <dcterms:modified xsi:type="dcterms:W3CDTF">2023-09-04T18:38:00Z</dcterms:modified>
</cp:coreProperties>
</file>